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11" w:rsidRPr="0095688E" w:rsidRDefault="001F0B11" w:rsidP="001F0B11">
      <w:pPr>
        <w:spacing w:after="0" w:line="240" w:lineRule="auto"/>
        <w:rPr>
          <w:rFonts w:ascii="Calibri" w:eastAsia="Times New Roman" w:hAnsi="Calibri" w:cs="Times New Roman"/>
          <w:lang w:eastAsia="en-GB"/>
        </w:rPr>
      </w:pPr>
      <w:r w:rsidRPr="0095688E">
        <w:rPr>
          <w:rFonts w:ascii="Calibri" w:eastAsia="Times New Roman" w:hAnsi="Calibri" w:cs="Times New Roman"/>
          <w:lang w:eastAsia="en-GB"/>
        </w:rPr>
        <w:t>An updated CD1 form is going to be available for use from Monday 14th May. We have listened to your feedback and have made the prescribing of anticipatory medications much easier. We have also improved the quality of the information and tools available to you. This will support end of life patients in Lincolnshire getting the right symptom management at the right time, reducing distress and improving care.</w:t>
      </w:r>
    </w:p>
    <w:p w:rsidR="001F0B11" w:rsidRPr="0095688E" w:rsidRDefault="001F0B11" w:rsidP="001F0B11">
      <w:pPr>
        <w:spacing w:after="0" w:line="240" w:lineRule="auto"/>
        <w:rPr>
          <w:rFonts w:ascii="Calibri" w:eastAsia="Times New Roman" w:hAnsi="Calibri" w:cs="Times New Roman"/>
          <w:lang w:eastAsia="en-GB"/>
        </w:rPr>
      </w:pPr>
      <w:r w:rsidRPr="0095688E">
        <w:rPr>
          <w:rFonts w:ascii="Calibri" w:eastAsia="Times New Roman" w:hAnsi="Calibri" w:cs="Times New Roman"/>
          <w:lang w:eastAsia="en-GB"/>
        </w:rPr>
        <w:t> </w:t>
      </w:r>
    </w:p>
    <w:p w:rsidR="001F0B11" w:rsidRPr="0095688E" w:rsidRDefault="001F0B11" w:rsidP="001F0B11">
      <w:pPr>
        <w:spacing w:after="0" w:line="240" w:lineRule="auto"/>
        <w:rPr>
          <w:rFonts w:ascii="Calibri" w:eastAsia="Times New Roman" w:hAnsi="Calibri" w:cs="Times New Roman"/>
          <w:lang w:eastAsia="en-GB"/>
        </w:rPr>
      </w:pPr>
      <w:r w:rsidRPr="0095688E">
        <w:rPr>
          <w:rFonts w:ascii="Calibri" w:eastAsia="Times New Roman" w:hAnsi="Calibri" w:cs="Times New Roman"/>
          <w:lang w:eastAsia="en-GB"/>
        </w:rPr>
        <w:t xml:space="preserve"> Changes to the CD1 form (2018) include: </w:t>
      </w:r>
    </w:p>
    <w:p w:rsidR="001F0B11" w:rsidRPr="0095688E" w:rsidRDefault="001F0B11" w:rsidP="001F0B11">
      <w:pPr>
        <w:numPr>
          <w:ilvl w:val="0"/>
          <w:numId w:val="5"/>
        </w:numPr>
        <w:spacing w:after="0" w:line="240" w:lineRule="auto"/>
        <w:ind w:left="1080"/>
        <w:textAlignment w:val="center"/>
        <w:rPr>
          <w:rFonts w:ascii="Times New Roman" w:eastAsia="Times New Roman" w:hAnsi="Times New Roman" w:cs="Times New Roman"/>
          <w:sz w:val="24"/>
          <w:szCs w:val="24"/>
          <w:lang w:eastAsia="en-GB"/>
        </w:rPr>
      </w:pPr>
      <w:r w:rsidRPr="0095688E">
        <w:rPr>
          <w:rFonts w:ascii="Calibri" w:eastAsia="Times New Roman" w:hAnsi="Calibri" w:cs="Times New Roman"/>
          <w:lang w:eastAsia="en-GB"/>
        </w:rPr>
        <w:t xml:space="preserve">Changing the location of the PRN medications table to the top of the form. </w:t>
      </w:r>
    </w:p>
    <w:p w:rsidR="001F0B11" w:rsidRPr="0095688E" w:rsidRDefault="001F0B11" w:rsidP="001F0B11">
      <w:pPr>
        <w:numPr>
          <w:ilvl w:val="0"/>
          <w:numId w:val="5"/>
        </w:numPr>
        <w:spacing w:after="0" w:line="240" w:lineRule="auto"/>
        <w:ind w:left="1080"/>
        <w:textAlignment w:val="center"/>
        <w:rPr>
          <w:rFonts w:ascii="Times New Roman" w:eastAsia="Times New Roman" w:hAnsi="Times New Roman" w:cs="Times New Roman"/>
          <w:sz w:val="24"/>
          <w:szCs w:val="24"/>
          <w:lang w:eastAsia="en-GB"/>
        </w:rPr>
      </w:pPr>
      <w:r w:rsidRPr="0095688E">
        <w:rPr>
          <w:rFonts w:ascii="Calibri" w:eastAsia="Times New Roman" w:hAnsi="Calibri" w:cs="Times New Roman"/>
          <w:lang w:eastAsia="en-GB"/>
        </w:rPr>
        <w:t xml:space="preserve">Addition of recommended initial prescribing information.  It will need adjusting for patients on regular opioids or syringe drivers. </w:t>
      </w:r>
    </w:p>
    <w:p w:rsidR="001F0B11" w:rsidRPr="0095688E" w:rsidRDefault="001F0B11" w:rsidP="001F0B11">
      <w:pPr>
        <w:numPr>
          <w:ilvl w:val="0"/>
          <w:numId w:val="5"/>
        </w:numPr>
        <w:spacing w:after="0" w:line="240" w:lineRule="auto"/>
        <w:ind w:left="1080"/>
        <w:textAlignment w:val="center"/>
        <w:rPr>
          <w:rFonts w:ascii="Times New Roman" w:eastAsia="Times New Roman" w:hAnsi="Times New Roman" w:cs="Times New Roman"/>
          <w:sz w:val="24"/>
          <w:szCs w:val="24"/>
          <w:lang w:eastAsia="en-GB"/>
        </w:rPr>
      </w:pPr>
      <w:r w:rsidRPr="0095688E">
        <w:rPr>
          <w:rFonts w:ascii="Calibri" w:eastAsia="Times New Roman" w:hAnsi="Calibri" w:cs="Times New Roman"/>
          <w:lang w:eastAsia="en-GB"/>
        </w:rPr>
        <w:t xml:space="preserve">Commonly used PRN medications are completed for you on the form.  </w:t>
      </w:r>
    </w:p>
    <w:p w:rsidR="001F0B11" w:rsidRPr="0095688E" w:rsidRDefault="001F0B11" w:rsidP="001F0B11">
      <w:pPr>
        <w:numPr>
          <w:ilvl w:val="0"/>
          <w:numId w:val="5"/>
        </w:numPr>
        <w:spacing w:after="0" w:line="240" w:lineRule="auto"/>
        <w:ind w:left="1080"/>
        <w:textAlignment w:val="center"/>
        <w:rPr>
          <w:rFonts w:ascii="Times New Roman" w:eastAsia="Times New Roman" w:hAnsi="Times New Roman" w:cs="Times New Roman"/>
          <w:sz w:val="24"/>
          <w:szCs w:val="24"/>
          <w:lang w:eastAsia="en-GB"/>
        </w:rPr>
      </w:pPr>
      <w:r w:rsidRPr="0095688E">
        <w:rPr>
          <w:rFonts w:ascii="Calibri" w:eastAsia="Times New Roman" w:hAnsi="Calibri" w:cs="Times New Roman"/>
          <w:lang w:eastAsia="en-GB"/>
        </w:rPr>
        <w:t xml:space="preserve">There is a basic 'recipe' recommended in the Lincolnshire symptom control guidelines. </w:t>
      </w:r>
    </w:p>
    <w:p w:rsidR="001F0B11" w:rsidRPr="0095688E" w:rsidRDefault="001F0B11" w:rsidP="001F0B11">
      <w:pPr>
        <w:numPr>
          <w:ilvl w:val="0"/>
          <w:numId w:val="5"/>
        </w:numPr>
        <w:spacing w:after="0" w:line="240" w:lineRule="auto"/>
        <w:ind w:left="1080"/>
        <w:textAlignment w:val="center"/>
        <w:rPr>
          <w:rFonts w:ascii="Times New Roman" w:eastAsia="Times New Roman" w:hAnsi="Times New Roman" w:cs="Times New Roman"/>
          <w:sz w:val="24"/>
          <w:szCs w:val="24"/>
          <w:lang w:eastAsia="en-GB"/>
        </w:rPr>
      </w:pPr>
      <w:r w:rsidRPr="0095688E">
        <w:rPr>
          <w:rFonts w:ascii="Calibri" w:eastAsia="Times New Roman" w:hAnsi="Calibri" w:cs="Times New Roman"/>
          <w:lang w:eastAsia="en-GB"/>
        </w:rPr>
        <w:t xml:space="preserve">It can be changed to reflect your local preferences or individualised to patient wishes or needs. </w:t>
      </w:r>
    </w:p>
    <w:p w:rsidR="001F0B11" w:rsidRPr="0095688E" w:rsidRDefault="001F0B11" w:rsidP="001F0B11">
      <w:pPr>
        <w:numPr>
          <w:ilvl w:val="0"/>
          <w:numId w:val="5"/>
        </w:numPr>
        <w:spacing w:after="0" w:line="240" w:lineRule="auto"/>
        <w:ind w:left="1080"/>
        <w:textAlignment w:val="center"/>
        <w:rPr>
          <w:rFonts w:ascii="Times New Roman" w:eastAsia="Times New Roman" w:hAnsi="Times New Roman" w:cs="Times New Roman"/>
          <w:sz w:val="24"/>
          <w:szCs w:val="24"/>
          <w:lang w:eastAsia="en-GB"/>
        </w:rPr>
      </w:pPr>
      <w:proofErr w:type="spellStart"/>
      <w:r w:rsidRPr="0095688E">
        <w:rPr>
          <w:rFonts w:ascii="Calibri" w:eastAsia="Times New Roman" w:hAnsi="Calibri" w:cs="Times New Roman"/>
          <w:lang w:eastAsia="en-GB"/>
        </w:rPr>
        <w:t>Alfentanil</w:t>
      </w:r>
      <w:proofErr w:type="spellEnd"/>
      <w:r w:rsidRPr="0095688E">
        <w:rPr>
          <w:rFonts w:ascii="Calibri" w:eastAsia="Times New Roman" w:hAnsi="Calibri" w:cs="Times New Roman"/>
          <w:lang w:eastAsia="en-GB"/>
        </w:rPr>
        <w:t xml:space="preserve"> has been included for patients in severe renal failure and who do not tolerate other opioids. There is guidance for those unfamiliar with this medication.</w:t>
      </w:r>
    </w:p>
    <w:p w:rsidR="001F0B11" w:rsidRPr="0095688E" w:rsidRDefault="001F0B11" w:rsidP="001F0B11">
      <w:pPr>
        <w:numPr>
          <w:ilvl w:val="0"/>
          <w:numId w:val="5"/>
        </w:numPr>
        <w:spacing w:after="0" w:line="240" w:lineRule="auto"/>
        <w:ind w:left="1080"/>
        <w:textAlignment w:val="center"/>
        <w:rPr>
          <w:rFonts w:ascii="Times New Roman" w:eastAsia="Times New Roman" w:hAnsi="Times New Roman" w:cs="Times New Roman"/>
          <w:sz w:val="24"/>
          <w:szCs w:val="24"/>
          <w:lang w:eastAsia="en-GB"/>
        </w:rPr>
      </w:pPr>
      <w:r w:rsidRPr="0095688E">
        <w:rPr>
          <w:rFonts w:ascii="Calibri" w:eastAsia="Times New Roman" w:hAnsi="Calibri" w:cs="Times New Roman"/>
          <w:lang w:eastAsia="en-GB"/>
        </w:rPr>
        <w:t xml:space="preserve">A reduction in time between doses, with a safety net to suggest seeking advice for a patient requiring repeated doses.   </w:t>
      </w:r>
    </w:p>
    <w:p w:rsidR="001F0B11" w:rsidRPr="0095688E" w:rsidRDefault="001F0B11" w:rsidP="001F0B11">
      <w:pPr>
        <w:spacing w:after="0" w:line="240" w:lineRule="auto"/>
        <w:rPr>
          <w:rFonts w:ascii="Calibri" w:eastAsia="Times New Roman" w:hAnsi="Calibri" w:cs="Times New Roman"/>
          <w:lang w:eastAsia="en-GB"/>
        </w:rPr>
      </w:pPr>
      <w:r w:rsidRPr="0095688E">
        <w:rPr>
          <w:rFonts w:ascii="Calibri" w:eastAsia="Times New Roman" w:hAnsi="Calibri" w:cs="Times New Roman"/>
          <w:lang w:eastAsia="en-GB"/>
        </w:rPr>
        <w:t> </w:t>
      </w:r>
    </w:p>
    <w:p w:rsidR="001F0B11" w:rsidRPr="0095688E" w:rsidRDefault="001F0B11" w:rsidP="001F0B11">
      <w:pPr>
        <w:spacing w:after="0" w:line="240" w:lineRule="auto"/>
        <w:rPr>
          <w:rFonts w:ascii="Calibri" w:eastAsia="Times New Roman" w:hAnsi="Calibri" w:cs="Times New Roman"/>
          <w:lang w:eastAsia="en-GB"/>
        </w:rPr>
      </w:pPr>
      <w:r w:rsidRPr="0095688E">
        <w:rPr>
          <w:rFonts w:ascii="Calibri" w:eastAsia="Times New Roman" w:hAnsi="Calibri" w:cs="Times New Roman"/>
          <w:lang w:eastAsia="en-GB"/>
        </w:rPr>
        <w:t xml:space="preserve">The CD1 form (2018) is available to be used in different ways.  </w:t>
      </w:r>
    </w:p>
    <w:p w:rsidR="001F0B11" w:rsidRPr="0095688E" w:rsidRDefault="001F0B11" w:rsidP="001F0B11">
      <w:pPr>
        <w:numPr>
          <w:ilvl w:val="0"/>
          <w:numId w:val="6"/>
        </w:numPr>
        <w:spacing w:after="0" w:line="240" w:lineRule="auto"/>
        <w:ind w:left="1080"/>
        <w:textAlignment w:val="center"/>
        <w:rPr>
          <w:rFonts w:ascii="Times New Roman" w:eastAsia="Times New Roman" w:hAnsi="Times New Roman" w:cs="Times New Roman"/>
          <w:sz w:val="24"/>
          <w:szCs w:val="24"/>
          <w:lang w:eastAsia="en-GB"/>
        </w:rPr>
      </w:pPr>
      <w:r w:rsidRPr="0095688E">
        <w:rPr>
          <w:rFonts w:ascii="Calibri" w:eastAsia="Times New Roman" w:hAnsi="Calibri" w:cs="Times New Roman"/>
          <w:lang w:eastAsia="en-GB"/>
        </w:rPr>
        <w:t xml:space="preserve">The CD1 forms can continue to be completed by hand. </w:t>
      </w:r>
    </w:p>
    <w:p w:rsidR="001F0B11" w:rsidRPr="0095688E" w:rsidRDefault="001F0B11" w:rsidP="001F0B11">
      <w:pPr>
        <w:numPr>
          <w:ilvl w:val="0"/>
          <w:numId w:val="7"/>
        </w:numPr>
        <w:spacing w:after="0" w:line="240" w:lineRule="auto"/>
        <w:ind w:left="1080"/>
        <w:textAlignment w:val="center"/>
        <w:rPr>
          <w:rFonts w:ascii="Times New Roman" w:eastAsia="Times New Roman" w:hAnsi="Times New Roman" w:cs="Times New Roman"/>
          <w:sz w:val="24"/>
          <w:szCs w:val="24"/>
          <w:lang w:eastAsia="en-GB"/>
        </w:rPr>
      </w:pPr>
      <w:r w:rsidRPr="0095688E">
        <w:rPr>
          <w:rFonts w:ascii="Calibri" w:eastAsia="Times New Roman" w:hAnsi="Calibri" w:cs="Times New Roman"/>
          <w:lang w:eastAsia="en-GB"/>
        </w:rPr>
        <w:t xml:space="preserve">There is an electronic version for SystmOne or EMIS. </w:t>
      </w:r>
    </w:p>
    <w:p w:rsidR="001F0B11" w:rsidRPr="0095688E" w:rsidRDefault="001F0B11" w:rsidP="001F0B11">
      <w:pPr>
        <w:numPr>
          <w:ilvl w:val="1"/>
          <w:numId w:val="7"/>
        </w:numPr>
        <w:spacing w:after="0" w:line="240" w:lineRule="auto"/>
        <w:ind w:left="1620"/>
        <w:textAlignment w:val="center"/>
        <w:rPr>
          <w:rFonts w:ascii="Times New Roman" w:eastAsia="Times New Roman" w:hAnsi="Times New Roman" w:cs="Times New Roman"/>
          <w:sz w:val="24"/>
          <w:szCs w:val="24"/>
          <w:lang w:eastAsia="en-GB"/>
        </w:rPr>
      </w:pPr>
      <w:r w:rsidRPr="0095688E">
        <w:rPr>
          <w:rFonts w:ascii="Calibri" w:eastAsia="Times New Roman" w:hAnsi="Calibri" w:cs="Times New Roman"/>
          <w:lang w:eastAsia="en-GB"/>
        </w:rPr>
        <w:t xml:space="preserve">The active form is in the patient home and can be updated there by hand. (Completed forms saved electronically are not the active forms but may be helpful to OOH, 111 </w:t>
      </w:r>
      <w:proofErr w:type="spellStart"/>
      <w:r w:rsidRPr="0095688E">
        <w:rPr>
          <w:rFonts w:ascii="Calibri" w:eastAsia="Times New Roman" w:hAnsi="Calibri" w:cs="Times New Roman"/>
          <w:lang w:eastAsia="en-GB"/>
        </w:rPr>
        <w:t>etc</w:t>
      </w:r>
      <w:proofErr w:type="spellEnd"/>
      <w:r w:rsidRPr="0095688E">
        <w:rPr>
          <w:rFonts w:ascii="Calibri" w:eastAsia="Times New Roman" w:hAnsi="Calibri" w:cs="Times New Roman"/>
          <w:lang w:eastAsia="en-GB"/>
        </w:rPr>
        <w:t>)</w:t>
      </w:r>
    </w:p>
    <w:p w:rsidR="001F0B11" w:rsidRPr="0095688E" w:rsidRDefault="001F0B11" w:rsidP="001F0B11">
      <w:pPr>
        <w:numPr>
          <w:ilvl w:val="1"/>
          <w:numId w:val="7"/>
        </w:numPr>
        <w:spacing w:after="0" w:line="240" w:lineRule="auto"/>
        <w:ind w:left="1620"/>
        <w:textAlignment w:val="center"/>
        <w:rPr>
          <w:rFonts w:ascii="Times New Roman" w:eastAsia="Times New Roman" w:hAnsi="Times New Roman" w:cs="Times New Roman"/>
          <w:sz w:val="24"/>
          <w:szCs w:val="24"/>
          <w:lang w:eastAsia="en-GB"/>
        </w:rPr>
      </w:pPr>
      <w:r w:rsidRPr="0095688E">
        <w:rPr>
          <w:rFonts w:ascii="Calibri" w:eastAsia="Times New Roman" w:hAnsi="Calibri" w:cs="Times New Roman"/>
          <w:lang w:eastAsia="en-GB"/>
        </w:rPr>
        <w:t>The form still needs to be printed on yellow (or gold) paper. This makes it stand out from the mountains of paperwork in the patient’s home.</w:t>
      </w:r>
    </w:p>
    <w:p w:rsidR="001F0B11" w:rsidRPr="0095688E" w:rsidRDefault="001F0B11" w:rsidP="001F0B11">
      <w:pPr>
        <w:spacing w:after="0" w:line="240" w:lineRule="auto"/>
        <w:rPr>
          <w:rFonts w:ascii="Calibri" w:eastAsia="Times New Roman" w:hAnsi="Calibri" w:cs="Times New Roman"/>
          <w:lang w:eastAsia="en-GB"/>
        </w:rPr>
      </w:pPr>
      <w:r w:rsidRPr="0095688E">
        <w:rPr>
          <w:rFonts w:ascii="Calibri" w:eastAsia="Times New Roman" w:hAnsi="Calibri" w:cs="Times New Roman"/>
          <w:lang w:eastAsia="en-GB"/>
        </w:rPr>
        <w:t> </w:t>
      </w:r>
    </w:p>
    <w:p w:rsidR="001F0B11" w:rsidRPr="0095688E" w:rsidRDefault="001F0B11" w:rsidP="001F0B11">
      <w:pPr>
        <w:spacing w:after="0" w:line="240" w:lineRule="auto"/>
        <w:rPr>
          <w:rFonts w:ascii="Calibri" w:eastAsia="Times New Roman" w:hAnsi="Calibri" w:cs="Times New Roman"/>
          <w:lang w:eastAsia="en-GB"/>
        </w:rPr>
      </w:pPr>
      <w:r w:rsidRPr="0095688E">
        <w:rPr>
          <w:rFonts w:ascii="Calibri" w:eastAsia="Times New Roman" w:hAnsi="Calibri" w:cs="Times New Roman"/>
          <w:lang w:eastAsia="en-GB"/>
        </w:rPr>
        <w:t>Please note that there will be an overlap of approximately 6 months where both forms will be acceptable for use. The CD1 form (2018) should be used for new forms/when rewriting and updating existing forms for clinical or safety reasons (e.g. legibility). You should not be asked to rewrite it if the existing form is still appropriate for that patient.</w:t>
      </w:r>
    </w:p>
    <w:p w:rsidR="001F0B11" w:rsidRPr="0095688E" w:rsidRDefault="001F0B11" w:rsidP="001F0B11">
      <w:pPr>
        <w:spacing w:after="0" w:line="240" w:lineRule="auto"/>
        <w:rPr>
          <w:rFonts w:ascii="Calibri" w:eastAsia="Times New Roman" w:hAnsi="Calibri" w:cs="Times New Roman"/>
          <w:lang w:eastAsia="en-GB"/>
        </w:rPr>
      </w:pPr>
      <w:r w:rsidRPr="0095688E">
        <w:rPr>
          <w:rFonts w:ascii="Calibri" w:eastAsia="Times New Roman" w:hAnsi="Calibri" w:cs="Times New Roman"/>
          <w:lang w:eastAsia="en-GB"/>
        </w:rPr>
        <w:t> </w:t>
      </w:r>
    </w:p>
    <w:p w:rsidR="001F0B11" w:rsidRPr="0095688E" w:rsidRDefault="001F0B11" w:rsidP="001F0B11">
      <w:pPr>
        <w:spacing w:after="0" w:line="240" w:lineRule="auto"/>
        <w:rPr>
          <w:rFonts w:ascii="Calibri" w:eastAsia="Times New Roman" w:hAnsi="Calibri" w:cs="Times New Roman"/>
          <w:lang w:eastAsia="en-GB"/>
        </w:rPr>
      </w:pPr>
      <w:r w:rsidRPr="0095688E">
        <w:rPr>
          <w:rFonts w:ascii="Calibri" w:eastAsia="Times New Roman" w:hAnsi="Calibri" w:cs="Times New Roman"/>
          <w:lang w:eastAsia="en-GB"/>
        </w:rPr>
        <w:t xml:space="preserve">Other supporting documents will include: </w:t>
      </w:r>
    </w:p>
    <w:p w:rsidR="001F0B11" w:rsidRPr="0095688E" w:rsidRDefault="001F0B11" w:rsidP="001F0B11">
      <w:pPr>
        <w:numPr>
          <w:ilvl w:val="0"/>
          <w:numId w:val="8"/>
        </w:numPr>
        <w:spacing w:after="0" w:line="240" w:lineRule="auto"/>
        <w:ind w:left="1080"/>
        <w:textAlignment w:val="center"/>
        <w:rPr>
          <w:rFonts w:ascii="Times New Roman" w:eastAsia="Times New Roman" w:hAnsi="Times New Roman" w:cs="Times New Roman"/>
          <w:sz w:val="24"/>
          <w:szCs w:val="24"/>
          <w:lang w:eastAsia="en-GB"/>
        </w:rPr>
      </w:pPr>
      <w:r w:rsidRPr="0095688E">
        <w:rPr>
          <w:rFonts w:ascii="Calibri" w:eastAsia="Times New Roman" w:hAnsi="Calibri" w:cs="Times New Roman"/>
          <w:lang w:eastAsia="en-GB"/>
        </w:rPr>
        <w:t xml:space="preserve">A palliative care formulary for SystmOne with detailed instructions on the drug label plus instructions for uploading the formulary (We are also working to do this for EMIS). </w:t>
      </w:r>
    </w:p>
    <w:p w:rsidR="001F0B11" w:rsidRPr="0095688E" w:rsidRDefault="001F0B11" w:rsidP="001F0B11">
      <w:pPr>
        <w:numPr>
          <w:ilvl w:val="0"/>
          <w:numId w:val="9"/>
        </w:numPr>
        <w:spacing w:after="0" w:line="240" w:lineRule="auto"/>
        <w:ind w:left="1080"/>
        <w:textAlignment w:val="center"/>
        <w:rPr>
          <w:rFonts w:ascii="Times New Roman" w:eastAsia="Times New Roman" w:hAnsi="Times New Roman" w:cs="Times New Roman"/>
          <w:sz w:val="24"/>
          <w:szCs w:val="24"/>
          <w:lang w:eastAsia="en-GB"/>
        </w:rPr>
      </w:pPr>
      <w:r w:rsidRPr="0095688E">
        <w:rPr>
          <w:rFonts w:ascii="Calibri" w:eastAsia="Times New Roman" w:hAnsi="Calibri" w:cs="Times New Roman"/>
          <w:lang w:eastAsia="en-GB"/>
        </w:rPr>
        <w:t xml:space="preserve">A version of the form that will allow auto-population of patient demographics, date and name of prescriber. </w:t>
      </w:r>
    </w:p>
    <w:p w:rsidR="001F0B11" w:rsidRPr="0095688E" w:rsidRDefault="001F0B11" w:rsidP="001F0B11">
      <w:pPr>
        <w:numPr>
          <w:ilvl w:val="0"/>
          <w:numId w:val="10"/>
        </w:numPr>
        <w:spacing w:after="0" w:line="240" w:lineRule="auto"/>
        <w:ind w:left="1080"/>
        <w:textAlignment w:val="center"/>
        <w:rPr>
          <w:rFonts w:ascii="Times New Roman" w:eastAsia="Times New Roman" w:hAnsi="Times New Roman" w:cs="Times New Roman"/>
          <w:sz w:val="24"/>
          <w:szCs w:val="24"/>
          <w:lang w:eastAsia="en-GB"/>
        </w:rPr>
      </w:pPr>
      <w:r w:rsidRPr="0095688E">
        <w:rPr>
          <w:rFonts w:ascii="Calibri" w:eastAsia="Times New Roman" w:hAnsi="Calibri" w:cs="Times New Roman"/>
          <w:lang w:eastAsia="en-GB"/>
        </w:rPr>
        <w:t xml:space="preserve">Guidance to support the use of </w:t>
      </w:r>
      <w:proofErr w:type="spellStart"/>
      <w:r w:rsidRPr="0095688E">
        <w:rPr>
          <w:rFonts w:ascii="Calibri" w:eastAsia="Times New Roman" w:hAnsi="Calibri" w:cs="Times New Roman"/>
          <w:lang w:eastAsia="en-GB"/>
        </w:rPr>
        <w:t>alfentanil</w:t>
      </w:r>
      <w:proofErr w:type="spellEnd"/>
      <w:r w:rsidRPr="0095688E">
        <w:rPr>
          <w:rFonts w:ascii="Calibri" w:eastAsia="Times New Roman" w:hAnsi="Calibri" w:cs="Times New Roman"/>
          <w:lang w:eastAsia="en-GB"/>
        </w:rPr>
        <w:t xml:space="preserve">. </w:t>
      </w:r>
    </w:p>
    <w:p w:rsidR="001F0B11" w:rsidRPr="0095688E" w:rsidRDefault="001F0B11" w:rsidP="001F0B11">
      <w:pPr>
        <w:numPr>
          <w:ilvl w:val="0"/>
          <w:numId w:val="11"/>
        </w:numPr>
        <w:spacing w:after="0" w:line="240" w:lineRule="auto"/>
        <w:ind w:left="1080"/>
        <w:textAlignment w:val="center"/>
        <w:rPr>
          <w:rFonts w:ascii="Times New Roman" w:eastAsia="Times New Roman" w:hAnsi="Times New Roman" w:cs="Times New Roman"/>
          <w:sz w:val="24"/>
          <w:szCs w:val="24"/>
          <w:lang w:eastAsia="en-GB"/>
        </w:rPr>
      </w:pPr>
      <w:r w:rsidRPr="0095688E">
        <w:rPr>
          <w:rFonts w:ascii="Calibri" w:eastAsia="Times New Roman" w:hAnsi="Calibri" w:cs="Times New Roman"/>
          <w:lang w:eastAsia="en-GB"/>
        </w:rPr>
        <w:t>Lincolnshire Guidelines: Symptom Management in Adult Palliative and End of Life Care</w:t>
      </w:r>
    </w:p>
    <w:p w:rsidR="001F0B11" w:rsidRPr="0095688E" w:rsidRDefault="001F0B11" w:rsidP="001F0B11">
      <w:pPr>
        <w:numPr>
          <w:ilvl w:val="0"/>
          <w:numId w:val="12"/>
        </w:numPr>
        <w:spacing w:after="0" w:line="240" w:lineRule="auto"/>
        <w:ind w:left="1080"/>
        <w:textAlignment w:val="center"/>
        <w:rPr>
          <w:rFonts w:ascii="Times New Roman" w:eastAsia="Times New Roman" w:hAnsi="Times New Roman" w:cs="Times New Roman"/>
          <w:sz w:val="24"/>
          <w:szCs w:val="24"/>
          <w:lang w:eastAsia="en-GB"/>
        </w:rPr>
      </w:pPr>
      <w:r w:rsidRPr="0095688E">
        <w:rPr>
          <w:rFonts w:ascii="Calibri" w:eastAsia="Times New Roman" w:hAnsi="Calibri" w:cs="Times New Roman"/>
          <w:lang w:eastAsia="en-GB"/>
        </w:rPr>
        <w:t xml:space="preserve">Links will appear on the </w:t>
      </w:r>
      <w:proofErr w:type="spellStart"/>
      <w:r w:rsidRPr="0095688E">
        <w:rPr>
          <w:rFonts w:ascii="Calibri" w:eastAsia="Times New Roman" w:hAnsi="Calibri" w:cs="Times New Roman"/>
          <w:lang w:eastAsia="en-GB"/>
        </w:rPr>
        <w:t>EPaCCS</w:t>
      </w:r>
      <w:proofErr w:type="spellEnd"/>
      <w:r w:rsidRPr="0095688E">
        <w:rPr>
          <w:rFonts w:ascii="Calibri" w:eastAsia="Times New Roman" w:hAnsi="Calibri" w:cs="Times New Roman"/>
          <w:lang w:eastAsia="en-GB"/>
        </w:rPr>
        <w:t xml:space="preserve"> template</w:t>
      </w:r>
    </w:p>
    <w:p w:rsidR="001F0B11" w:rsidRDefault="001F0B11" w:rsidP="001F0B11">
      <w:pPr>
        <w:spacing w:after="0" w:line="240" w:lineRule="auto"/>
        <w:rPr>
          <w:rFonts w:ascii="Calibri" w:eastAsia="Times New Roman" w:hAnsi="Calibri" w:cs="Times New Roman"/>
          <w:lang w:eastAsia="en-GB"/>
        </w:rPr>
      </w:pPr>
      <w:r w:rsidRPr="0095688E">
        <w:rPr>
          <w:rFonts w:ascii="Calibri" w:eastAsia="Times New Roman" w:hAnsi="Calibri" w:cs="Times New Roman"/>
          <w:lang w:eastAsia="en-GB"/>
        </w:rPr>
        <w:t>The formulary and versions for SystmOne and EMIS are currently being tested and will be shared soon.</w:t>
      </w:r>
    </w:p>
    <w:p w:rsidR="0095688E" w:rsidRDefault="0095688E" w:rsidP="001F0B11">
      <w:pPr>
        <w:spacing w:after="0" w:line="240" w:lineRule="auto"/>
        <w:rPr>
          <w:rFonts w:ascii="Calibri" w:eastAsia="Times New Roman" w:hAnsi="Calibri" w:cs="Times New Roman"/>
          <w:lang w:eastAsia="en-GB"/>
        </w:rPr>
      </w:pPr>
    </w:p>
    <w:p w:rsidR="0095688E" w:rsidRPr="0095688E" w:rsidRDefault="0095688E" w:rsidP="001F0B1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All documents will be included online at </w:t>
      </w:r>
      <w:hyperlink r:id="rId6" w:history="1">
        <w:r w:rsidRPr="007C3AC4">
          <w:rPr>
            <w:rStyle w:val="Hyperlink"/>
            <w:rFonts w:ascii="Calibri" w:eastAsia="Times New Roman" w:hAnsi="Calibri" w:cs="Times New Roman"/>
            <w:lang w:eastAsia="en-GB"/>
          </w:rPr>
          <w:t>http://www.eolc.co.uk/professional/lincolnshire-specific-resources-and-documents/</w:t>
        </w:r>
      </w:hyperlink>
      <w:r>
        <w:rPr>
          <w:rFonts w:ascii="Calibri" w:eastAsia="Times New Roman" w:hAnsi="Calibri" w:cs="Times New Roman"/>
          <w:lang w:eastAsia="en-GB"/>
        </w:rPr>
        <w:t xml:space="preserve"> . This will be expanded</w:t>
      </w:r>
      <w:bookmarkStart w:id="0" w:name="_GoBack"/>
      <w:bookmarkEnd w:id="0"/>
      <w:r>
        <w:rPr>
          <w:rFonts w:ascii="Calibri" w:eastAsia="Times New Roman" w:hAnsi="Calibri" w:cs="Times New Roman"/>
          <w:lang w:eastAsia="en-GB"/>
        </w:rPr>
        <w:t xml:space="preserve"> over the coming weeks as the additional tools are finalised.</w:t>
      </w:r>
    </w:p>
    <w:p w:rsidR="001F0B11" w:rsidRPr="0095688E" w:rsidRDefault="001F0B11" w:rsidP="001F0B11">
      <w:pPr>
        <w:spacing w:after="0" w:line="240" w:lineRule="auto"/>
        <w:rPr>
          <w:rFonts w:ascii="Calibri" w:eastAsia="Times New Roman" w:hAnsi="Calibri" w:cs="Times New Roman"/>
          <w:lang w:eastAsia="en-GB"/>
        </w:rPr>
      </w:pPr>
      <w:r w:rsidRPr="0095688E">
        <w:rPr>
          <w:rFonts w:ascii="Calibri" w:eastAsia="Times New Roman" w:hAnsi="Calibri" w:cs="Times New Roman"/>
          <w:lang w:eastAsia="en-GB"/>
        </w:rPr>
        <w:t> </w:t>
      </w:r>
    </w:p>
    <w:p w:rsidR="001F0B11" w:rsidRPr="0095688E" w:rsidRDefault="001F0B11" w:rsidP="001F0B11">
      <w:pPr>
        <w:spacing w:after="0" w:line="240" w:lineRule="auto"/>
        <w:rPr>
          <w:rFonts w:ascii="Calibri" w:eastAsia="Times New Roman" w:hAnsi="Calibri" w:cs="Times New Roman"/>
          <w:lang w:eastAsia="en-GB"/>
        </w:rPr>
      </w:pPr>
      <w:r w:rsidRPr="0095688E">
        <w:rPr>
          <w:rFonts w:ascii="Calibri" w:eastAsia="Times New Roman" w:hAnsi="Calibri" w:cs="Times New Roman"/>
          <w:lang w:eastAsia="en-GB"/>
        </w:rPr>
        <w:t xml:space="preserve">Please contact your local community Macmillan nurse or Dr Kat </w:t>
      </w:r>
      <w:proofErr w:type="spellStart"/>
      <w:r w:rsidRPr="0095688E">
        <w:rPr>
          <w:rFonts w:ascii="Calibri" w:eastAsia="Times New Roman" w:hAnsi="Calibri" w:cs="Times New Roman"/>
          <w:lang w:eastAsia="en-GB"/>
        </w:rPr>
        <w:t>Collett</w:t>
      </w:r>
      <w:proofErr w:type="spellEnd"/>
      <w:r w:rsidRPr="0095688E">
        <w:rPr>
          <w:rFonts w:ascii="Calibri" w:eastAsia="Times New Roman" w:hAnsi="Calibri" w:cs="Times New Roman"/>
          <w:lang w:eastAsia="en-GB"/>
        </w:rPr>
        <w:t xml:space="preserve">, Palliative Medicine Consultant for St Barnabas and ULHT if you have any questions [kat.collett@stbarnabashospice.co.uk]. Feedback will be gratefully received. </w:t>
      </w:r>
    </w:p>
    <w:p w:rsidR="001F0B11" w:rsidRPr="0095688E" w:rsidRDefault="001F0B11" w:rsidP="001F0B11">
      <w:pPr>
        <w:spacing w:after="0" w:line="240" w:lineRule="auto"/>
        <w:rPr>
          <w:rFonts w:ascii="Calibri" w:eastAsia="Times New Roman" w:hAnsi="Calibri" w:cs="Times New Roman"/>
          <w:lang w:eastAsia="en-GB"/>
        </w:rPr>
      </w:pPr>
      <w:r w:rsidRPr="0095688E">
        <w:rPr>
          <w:rFonts w:ascii="Calibri" w:eastAsia="Times New Roman" w:hAnsi="Calibri" w:cs="Times New Roman"/>
          <w:lang w:eastAsia="en-GB"/>
        </w:rPr>
        <w:lastRenderedPageBreak/>
        <w:t> </w:t>
      </w:r>
    </w:p>
    <w:p w:rsidR="001F0B11" w:rsidRPr="0095688E" w:rsidRDefault="001F0B11" w:rsidP="001F0B11">
      <w:pPr>
        <w:spacing w:after="0" w:line="240" w:lineRule="auto"/>
        <w:rPr>
          <w:rFonts w:ascii="Calibri" w:eastAsia="Times New Roman" w:hAnsi="Calibri" w:cs="Times New Roman"/>
          <w:lang w:eastAsia="en-GB"/>
        </w:rPr>
      </w:pPr>
      <w:r w:rsidRPr="0095688E">
        <w:rPr>
          <w:rFonts w:ascii="Calibri" w:eastAsia="Times New Roman" w:hAnsi="Calibri" w:cs="Times New Roman"/>
          <w:lang w:eastAsia="en-GB"/>
        </w:rPr>
        <w:t>Thanks to Dr Kieran Sharrock and the LMC for supporting this project.</w:t>
      </w:r>
    </w:p>
    <w:p w:rsidR="001F0B11" w:rsidRPr="0095688E" w:rsidRDefault="001F0B11" w:rsidP="001F0B11">
      <w:pPr>
        <w:spacing w:after="0" w:line="240" w:lineRule="auto"/>
        <w:rPr>
          <w:rFonts w:ascii="Calibri" w:eastAsia="Times New Roman" w:hAnsi="Calibri" w:cs="Times New Roman"/>
          <w:lang w:eastAsia="en-GB"/>
        </w:rPr>
      </w:pPr>
      <w:r w:rsidRPr="0095688E">
        <w:rPr>
          <w:rFonts w:ascii="Calibri" w:eastAsia="Times New Roman" w:hAnsi="Calibri" w:cs="Times New Roman"/>
          <w:lang w:eastAsia="en-GB"/>
        </w:rPr>
        <w:t> </w:t>
      </w:r>
    </w:p>
    <w:p w:rsidR="001F0B11" w:rsidRPr="0095688E" w:rsidRDefault="001F0B11" w:rsidP="001F0B11">
      <w:pPr>
        <w:spacing w:after="0" w:line="240" w:lineRule="auto"/>
        <w:rPr>
          <w:rFonts w:ascii="Calibri" w:eastAsia="Times New Roman" w:hAnsi="Calibri" w:cs="Times New Roman"/>
          <w:lang w:eastAsia="en-GB"/>
        </w:rPr>
      </w:pPr>
      <w:r w:rsidRPr="0095688E">
        <w:rPr>
          <w:rFonts w:ascii="Calibri" w:eastAsia="Times New Roman" w:hAnsi="Calibri" w:cs="Times New Roman"/>
          <w:lang w:eastAsia="en-GB"/>
        </w:rPr>
        <w:t xml:space="preserve">Dr Kat </w:t>
      </w:r>
      <w:proofErr w:type="spellStart"/>
      <w:r w:rsidRPr="0095688E">
        <w:rPr>
          <w:rFonts w:ascii="Calibri" w:eastAsia="Times New Roman" w:hAnsi="Calibri" w:cs="Times New Roman"/>
          <w:lang w:eastAsia="en-GB"/>
        </w:rPr>
        <w:t>Collett</w:t>
      </w:r>
      <w:proofErr w:type="spellEnd"/>
      <w:r w:rsidRPr="0095688E">
        <w:rPr>
          <w:rFonts w:ascii="Calibri" w:eastAsia="Times New Roman" w:hAnsi="Calibri" w:cs="Times New Roman"/>
          <w:lang w:eastAsia="en-GB"/>
        </w:rPr>
        <w:t xml:space="preserve"> </w:t>
      </w:r>
    </w:p>
    <w:p w:rsidR="001F0B11" w:rsidRPr="0095688E" w:rsidRDefault="001F0B11" w:rsidP="001F0B11">
      <w:pPr>
        <w:spacing w:after="0" w:line="240" w:lineRule="auto"/>
        <w:rPr>
          <w:rFonts w:ascii="Calibri" w:eastAsia="Times New Roman" w:hAnsi="Calibri" w:cs="Times New Roman"/>
          <w:lang w:eastAsia="en-GB"/>
        </w:rPr>
      </w:pPr>
      <w:proofErr w:type="gramStart"/>
      <w:r w:rsidRPr="0095688E">
        <w:rPr>
          <w:rFonts w:ascii="Calibri" w:eastAsia="Times New Roman" w:hAnsi="Calibri" w:cs="Times New Roman"/>
          <w:lang w:eastAsia="en-GB"/>
        </w:rPr>
        <w:t>Palliative  Medicine</w:t>
      </w:r>
      <w:proofErr w:type="gramEnd"/>
      <w:r w:rsidRPr="0095688E">
        <w:rPr>
          <w:rFonts w:ascii="Calibri" w:eastAsia="Times New Roman" w:hAnsi="Calibri" w:cs="Times New Roman"/>
          <w:lang w:eastAsia="en-GB"/>
        </w:rPr>
        <w:t xml:space="preserve"> Consultant </w:t>
      </w:r>
    </w:p>
    <w:p w:rsidR="001F0B11" w:rsidRPr="0095688E" w:rsidRDefault="001F0B11" w:rsidP="001F0B11">
      <w:pPr>
        <w:pStyle w:val="NormalWeb"/>
        <w:spacing w:before="0" w:beforeAutospacing="0" w:after="0" w:afterAutospacing="0"/>
        <w:rPr>
          <w:rFonts w:ascii="Calibri" w:hAnsi="Calibri"/>
          <w:sz w:val="22"/>
          <w:szCs w:val="22"/>
        </w:rPr>
      </w:pPr>
      <w:r w:rsidRPr="0095688E">
        <w:rPr>
          <w:rFonts w:ascii="Calibri" w:hAnsi="Calibri"/>
        </w:rPr>
        <w:t>On behalf of the Anticipatory Prescrib</w:t>
      </w:r>
      <w:r w:rsidRPr="0095688E">
        <w:rPr>
          <w:rFonts w:ascii="Calibri" w:hAnsi="Calibri"/>
          <w:sz w:val="22"/>
          <w:szCs w:val="22"/>
        </w:rPr>
        <w:t>ing task and finish group.</w:t>
      </w:r>
    </w:p>
    <w:p w:rsidR="001F0B11" w:rsidRPr="0095688E" w:rsidRDefault="001F0B11" w:rsidP="001F0B11">
      <w:pPr>
        <w:spacing w:after="0" w:line="240" w:lineRule="auto"/>
        <w:rPr>
          <w:rFonts w:ascii="Calibri" w:eastAsia="Times New Roman" w:hAnsi="Calibri" w:cs="Times New Roman"/>
          <w:lang w:eastAsia="en-GB"/>
        </w:rPr>
      </w:pPr>
      <w:proofErr w:type="gramStart"/>
      <w:r w:rsidRPr="0095688E">
        <w:rPr>
          <w:rFonts w:ascii="Calibri" w:eastAsia="Times New Roman" w:hAnsi="Calibri" w:cs="Times New Roman"/>
          <w:lang w:eastAsia="en-GB"/>
        </w:rPr>
        <w:t>10.5.18.</w:t>
      </w:r>
      <w:proofErr w:type="gramEnd"/>
    </w:p>
    <w:p w:rsidR="001F0B11" w:rsidRPr="0095688E" w:rsidRDefault="001F0B11" w:rsidP="001F0B11">
      <w:pPr>
        <w:spacing w:after="0" w:line="240" w:lineRule="auto"/>
        <w:rPr>
          <w:rFonts w:ascii="Calibri" w:eastAsia="Times New Roman" w:hAnsi="Calibri" w:cs="Times New Roman"/>
          <w:lang w:eastAsia="en-GB"/>
        </w:rPr>
      </w:pPr>
    </w:p>
    <w:p w:rsidR="005923EF" w:rsidRPr="0095688E" w:rsidRDefault="005923EF" w:rsidP="001F0B11"/>
    <w:sectPr w:rsidR="005923EF" w:rsidRPr="00956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4DDA"/>
    <w:multiLevelType w:val="multilevel"/>
    <w:tmpl w:val="F2F2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BC298E"/>
    <w:multiLevelType w:val="multilevel"/>
    <w:tmpl w:val="E9D40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906C34"/>
    <w:multiLevelType w:val="multilevel"/>
    <w:tmpl w:val="9D82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2871BF"/>
    <w:multiLevelType w:val="multilevel"/>
    <w:tmpl w:val="F738B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87126B"/>
    <w:multiLevelType w:val="multilevel"/>
    <w:tmpl w:val="87D6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0C09F5"/>
    <w:multiLevelType w:val="multilevel"/>
    <w:tmpl w:val="69AC7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C4432F"/>
    <w:multiLevelType w:val="multilevel"/>
    <w:tmpl w:val="5B40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F01780"/>
    <w:multiLevelType w:val="multilevel"/>
    <w:tmpl w:val="7E6A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F8056B"/>
    <w:multiLevelType w:val="multilevel"/>
    <w:tmpl w:val="337A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9649FB"/>
    <w:multiLevelType w:val="multilevel"/>
    <w:tmpl w:val="EC2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736BF3"/>
    <w:multiLevelType w:val="multilevel"/>
    <w:tmpl w:val="176E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964591"/>
    <w:multiLevelType w:val="multilevel"/>
    <w:tmpl w:val="0D40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9"/>
  </w:num>
  <w:num w:numId="4">
    <w:abstractNumId w:val="6"/>
  </w:num>
  <w:num w:numId="5">
    <w:abstractNumId w:val="4"/>
  </w:num>
  <w:num w:numId="6">
    <w:abstractNumId w:val="7"/>
  </w:num>
  <w:num w:numId="7">
    <w:abstractNumId w:val="5"/>
  </w:num>
  <w:num w:numId="8">
    <w:abstractNumId w:val="2"/>
  </w:num>
  <w:num w:numId="9">
    <w:abstractNumId w:val="8"/>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C6"/>
    <w:rsid w:val="00151CC6"/>
    <w:rsid w:val="001F0B11"/>
    <w:rsid w:val="005923EF"/>
    <w:rsid w:val="0095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C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68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C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68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1899">
      <w:bodyDiv w:val="1"/>
      <w:marLeft w:val="0"/>
      <w:marRight w:val="0"/>
      <w:marTop w:val="0"/>
      <w:marBottom w:val="0"/>
      <w:divBdr>
        <w:top w:val="none" w:sz="0" w:space="0" w:color="auto"/>
        <w:left w:val="none" w:sz="0" w:space="0" w:color="auto"/>
        <w:bottom w:val="none" w:sz="0" w:space="0" w:color="auto"/>
        <w:right w:val="none" w:sz="0" w:space="0" w:color="auto"/>
      </w:divBdr>
    </w:div>
    <w:div w:id="1209490718">
      <w:bodyDiv w:val="1"/>
      <w:marLeft w:val="0"/>
      <w:marRight w:val="0"/>
      <w:marTop w:val="0"/>
      <w:marBottom w:val="0"/>
      <w:divBdr>
        <w:top w:val="none" w:sz="0" w:space="0" w:color="auto"/>
        <w:left w:val="none" w:sz="0" w:space="0" w:color="auto"/>
        <w:bottom w:val="none" w:sz="0" w:space="0" w:color="auto"/>
        <w:right w:val="none" w:sz="0" w:space="0" w:color="auto"/>
      </w:divBdr>
    </w:div>
    <w:div w:id="20588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lc.co.uk/professional/lincolnshire-specific-resources-and-docum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Collett</dc:creator>
  <cp:lastModifiedBy>Kat Collett</cp:lastModifiedBy>
  <cp:revision>3</cp:revision>
  <dcterms:created xsi:type="dcterms:W3CDTF">2018-05-10T06:31:00Z</dcterms:created>
  <dcterms:modified xsi:type="dcterms:W3CDTF">2018-05-11T07:09:00Z</dcterms:modified>
</cp:coreProperties>
</file>