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B6" w:rsidRDefault="000561B6">
      <w:pPr>
        <w:pStyle w:val="FPMredflyer"/>
      </w:pPr>
      <w:bookmarkStart w:id="0" w:name="_GoBack"/>
      <w:bookmarkEnd w:id="0"/>
    </w:p>
    <w:p w:rsidR="000561B6" w:rsidRDefault="000561B6">
      <w:pPr>
        <w:pStyle w:val="FPMBullet"/>
        <w:numPr>
          <w:ilvl w:val="0"/>
          <w:numId w:val="0"/>
        </w:num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5220"/>
        <w:gridCol w:w="2520"/>
      </w:tblGrid>
      <w:tr w:rsidR="000561B6">
        <w:tc>
          <w:tcPr>
            <w:tcW w:w="9648" w:type="dxa"/>
            <w:gridSpan w:val="3"/>
          </w:tcPr>
          <w:p w:rsidR="000561B6" w:rsidRDefault="005A2DD2">
            <w:pPr>
              <w:pStyle w:val="Heading4"/>
              <w:jc w:val="center"/>
            </w:pPr>
            <w:r>
              <w:rPr>
                <w:i w:val="0"/>
                <w:iCs/>
              </w:rPr>
              <w:t>Practice Administrator</w:t>
            </w:r>
            <w:r w:rsidR="000561B6">
              <w:t xml:space="preserve"> - Person Specification</w:t>
            </w:r>
          </w:p>
        </w:tc>
      </w:tr>
      <w:tr w:rsidR="000561B6">
        <w:trPr>
          <w:trHeight w:val="467"/>
        </w:trPr>
        <w:tc>
          <w:tcPr>
            <w:tcW w:w="1908" w:type="dxa"/>
          </w:tcPr>
          <w:p w:rsidR="000561B6" w:rsidRDefault="000561B6">
            <w:pPr>
              <w:jc w:val="both"/>
              <w:rPr>
                <w:rFonts w:cs="Tahoma"/>
                <w:sz w:val="21"/>
                <w:szCs w:val="21"/>
              </w:rPr>
            </w:pPr>
          </w:p>
        </w:tc>
        <w:tc>
          <w:tcPr>
            <w:tcW w:w="5220" w:type="dxa"/>
          </w:tcPr>
          <w:p w:rsidR="000561B6" w:rsidRDefault="000561B6">
            <w:pPr>
              <w:spacing w:line="360" w:lineRule="auto"/>
              <w:jc w:val="center"/>
              <w:rPr>
                <w:rFonts w:cs="Tahoma"/>
                <w:b/>
                <w:sz w:val="21"/>
                <w:szCs w:val="21"/>
              </w:rPr>
            </w:pPr>
            <w:r>
              <w:rPr>
                <w:rFonts w:cs="Tahoma"/>
                <w:b/>
                <w:sz w:val="21"/>
                <w:szCs w:val="21"/>
              </w:rPr>
              <w:t>Essential</w:t>
            </w:r>
          </w:p>
        </w:tc>
        <w:tc>
          <w:tcPr>
            <w:tcW w:w="2520" w:type="dxa"/>
          </w:tcPr>
          <w:p w:rsidR="000561B6" w:rsidRDefault="000561B6">
            <w:pPr>
              <w:jc w:val="center"/>
              <w:rPr>
                <w:rFonts w:cs="Tahoma"/>
                <w:b/>
                <w:sz w:val="21"/>
                <w:szCs w:val="21"/>
              </w:rPr>
            </w:pPr>
            <w:r>
              <w:rPr>
                <w:rFonts w:cs="Tahoma"/>
                <w:b/>
                <w:sz w:val="21"/>
                <w:szCs w:val="21"/>
              </w:rPr>
              <w:t>Desirable</w:t>
            </w:r>
          </w:p>
        </w:tc>
      </w:tr>
      <w:tr w:rsidR="000561B6">
        <w:trPr>
          <w:trHeight w:val="1249"/>
        </w:trPr>
        <w:tc>
          <w:tcPr>
            <w:tcW w:w="1908" w:type="dxa"/>
          </w:tcPr>
          <w:p w:rsidR="000561B6" w:rsidRDefault="000561B6">
            <w:pPr>
              <w:jc w:val="both"/>
              <w:rPr>
                <w:rFonts w:cs="Tahoma"/>
                <w:b/>
                <w:sz w:val="21"/>
                <w:szCs w:val="21"/>
              </w:rPr>
            </w:pPr>
            <w:r>
              <w:rPr>
                <w:rFonts w:cs="Tahoma"/>
                <w:b/>
                <w:sz w:val="21"/>
                <w:szCs w:val="21"/>
              </w:rPr>
              <w:t>Academic/</w:t>
            </w:r>
          </w:p>
          <w:p w:rsidR="000561B6" w:rsidRDefault="000561B6">
            <w:pPr>
              <w:jc w:val="both"/>
              <w:rPr>
                <w:rFonts w:cs="Tahoma"/>
                <w:b/>
                <w:sz w:val="21"/>
                <w:szCs w:val="21"/>
              </w:rPr>
            </w:pPr>
            <w:r>
              <w:rPr>
                <w:rFonts w:cs="Tahoma"/>
                <w:b/>
                <w:sz w:val="21"/>
                <w:szCs w:val="21"/>
              </w:rPr>
              <w:t>Vocational Qualifications</w:t>
            </w:r>
          </w:p>
        </w:tc>
        <w:tc>
          <w:tcPr>
            <w:tcW w:w="5220" w:type="dxa"/>
          </w:tcPr>
          <w:p w:rsidR="000561B6" w:rsidRDefault="00030880">
            <w:pPr>
              <w:rPr>
                <w:rFonts w:cs="Tahoma"/>
                <w:sz w:val="21"/>
                <w:szCs w:val="21"/>
              </w:rPr>
            </w:pPr>
            <w:r>
              <w:rPr>
                <w:rFonts w:ascii="Arial" w:hAnsi="Arial" w:cs="Arial"/>
              </w:rPr>
              <w:t>Educated to GCSE level standard</w:t>
            </w:r>
          </w:p>
          <w:p w:rsidR="000561B6" w:rsidRDefault="000561B6">
            <w:pPr>
              <w:rPr>
                <w:rFonts w:cs="Tahoma"/>
                <w:sz w:val="21"/>
                <w:szCs w:val="21"/>
              </w:rPr>
            </w:pPr>
          </w:p>
          <w:p w:rsidR="000561B6" w:rsidRDefault="000561B6">
            <w:pPr>
              <w:rPr>
                <w:rFonts w:cs="Tahoma"/>
                <w:sz w:val="21"/>
                <w:szCs w:val="21"/>
              </w:rPr>
            </w:pPr>
          </w:p>
          <w:p w:rsidR="000561B6" w:rsidRDefault="000561B6">
            <w:pPr>
              <w:rPr>
                <w:rFonts w:cs="Tahoma"/>
                <w:sz w:val="21"/>
                <w:szCs w:val="21"/>
              </w:rPr>
            </w:pPr>
          </w:p>
        </w:tc>
        <w:tc>
          <w:tcPr>
            <w:tcW w:w="2520" w:type="dxa"/>
          </w:tcPr>
          <w:p w:rsidR="000561B6" w:rsidRDefault="000561B6">
            <w:pPr>
              <w:rPr>
                <w:rFonts w:cs="Tahoma"/>
                <w:sz w:val="21"/>
                <w:szCs w:val="21"/>
              </w:rPr>
            </w:pPr>
          </w:p>
        </w:tc>
      </w:tr>
      <w:tr w:rsidR="000561B6">
        <w:tc>
          <w:tcPr>
            <w:tcW w:w="1908" w:type="dxa"/>
          </w:tcPr>
          <w:p w:rsidR="000561B6" w:rsidRDefault="000561B6">
            <w:pPr>
              <w:jc w:val="both"/>
              <w:rPr>
                <w:rFonts w:cs="Tahoma"/>
                <w:b/>
                <w:sz w:val="21"/>
                <w:szCs w:val="21"/>
              </w:rPr>
            </w:pPr>
          </w:p>
          <w:p w:rsidR="000561B6" w:rsidRDefault="000561B6">
            <w:pPr>
              <w:jc w:val="both"/>
              <w:rPr>
                <w:rFonts w:cs="Tahoma"/>
                <w:b/>
                <w:sz w:val="21"/>
                <w:szCs w:val="21"/>
              </w:rPr>
            </w:pPr>
            <w:r>
              <w:rPr>
                <w:rFonts w:cs="Tahoma"/>
                <w:b/>
                <w:sz w:val="21"/>
                <w:szCs w:val="21"/>
              </w:rPr>
              <w:t>Experience</w:t>
            </w:r>
          </w:p>
        </w:tc>
        <w:tc>
          <w:tcPr>
            <w:tcW w:w="5220" w:type="dxa"/>
          </w:tcPr>
          <w:p w:rsidR="000561B6" w:rsidRPr="004F2FFC" w:rsidRDefault="000561B6">
            <w:pPr>
              <w:rPr>
                <w:rFonts w:ascii="Arial" w:hAnsi="Arial" w:cs="Arial"/>
                <w:sz w:val="21"/>
                <w:szCs w:val="21"/>
              </w:rPr>
            </w:pPr>
          </w:p>
          <w:p w:rsidR="00875EAC" w:rsidRPr="004F2FFC" w:rsidRDefault="00875EAC" w:rsidP="00875EAC">
            <w:pPr>
              <w:rPr>
                <w:rFonts w:ascii="Arial" w:hAnsi="Arial" w:cs="Arial"/>
                <w:szCs w:val="21"/>
              </w:rPr>
            </w:pPr>
            <w:r w:rsidRPr="004F2FFC">
              <w:rPr>
                <w:rFonts w:ascii="Arial" w:hAnsi="Arial" w:cs="Arial"/>
                <w:szCs w:val="21"/>
              </w:rPr>
              <w:t xml:space="preserve">Excellent Customer Focus skills </w:t>
            </w:r>
          </w:p>
          <w:p w:rsidR="00875EAC" w:rsidRPr="004F2FFC" w:rsidRDefault="00875EAC" w:rsidP="00875EAC">
            <w:pPr>
              <w:rPr>
                <w:rFonts w:ascii="Arial" w:hAnsi="Arial" w:cs="Arial"/>
                <w:szCs w:val="21"/>
              </w:rPr>
            </w:pPr>
            <w:r w:rsidRPr="004F2FFC">
              <w:rPr>
                <w:rFonts w:ascii="Arial" w:hAnsi="Arial" w:cs="Arial"/>
                <w:szCs w:val="21"/>
              </w:rPr>
              <w:t xml:space="preserve">Experience of </w:t>
            </w:r>
            <w:r w:rsidRPr="004F2FFC">
              <w:rPr>
                <w:rFonts w:ascii="Arial" w:hAnsi="Arial" w:cs="Arial"/>
              </w:rPr>
              <w:t>Microsoft Office software</w:t>
            </w:r>
          </w:p>
          <w:p w:rsidR="00875EAC" w:rsidRPr="004F2FFC" w:rsidRDefault="00875EAC" w:rsidP="00875EAC">
            <w:pPr>
              <w:rPr>
                <w:rFonts w:ascii="Arial" w:hAnsi="Arial" w:cs="Arial"/>
              </w:rPr>
            </w:pPr>
            <w:r w:rsidRPr="004F2FFC">
              <w:rPr>
                <w:rFonts w:ascii="Arial" w:hAnsi="Arial" w:cs="Arial"/>
              </w:rPr>
              <w:t>Data Processing skills</w:t>
            </w:r>
          </w:p>
          <w:p w:rsidR="000561B6" w:rsidRPr="004F2FFC" w:rsidRDefault="000561B6">
            <w:pPr>
              <w:rPr>
                <w:rFonts w:ascii="Arial" w:hAnsi="Arial" w:cs="Arial"/>
                <w:sz w:val="21"/>
                <w:szCs w:val="21"/>
              </w:rPr>
            </w:pPr>
          </w:p>
          <w:p w:rsidR="000561B6" w:rsidRPr="004F2FFC" w:rsidRDefault="000561B6">
            <w:pPr>
              <w:rPr>
                <w:rFonts w:ascii="Arial" w:hAnsi="Arial" w:cs="Arial"/>
                <w:sz w:val="21"/>
                <w:szCs w:val="21"/>
              </w:rPr>
            </w:pPr>
          </w:p>
          <w:p w:rsidR="000561B6" w:rsidRPr="004F2FFC" w:rsidRDefault="000561B6">
            <w:pPr>
              <w:rPr>
                <w:rFonts w:ascii="Arial" w:hAnsi="Arial" w:cs="Arial"/>
                <w:sz w:val="21"/>
                <w:szCs w:val="21"/>
              </w:rPr>
            </w:pPr>
          </w:p>
          <w:p w:rsidR="000561B6" w:rsidRPr="004F2FFC" w:rsidRDefault="000561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0" w:type="dxa"/>
          </w:tcPr>
          <w:p w:rsidR="000561B6" w:rsidRPr="004F2FFC" w:rsidRDefault="000561B6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:rsidR="00875EAC" w:rsidRPr="004F2FFC" w:rsidRDefault="00875EAC" w:rsidP="00875EAC">
            <w:pPr>
              <w:rPr>
                <w:rFonts w:ascii="Arial" w:hAnsi="Arial" w:cs="Arial"/>
                <w:szCs w:val="21"/>
              </w:rPr>
            </w:pPr>
            <w:r w:rsidRPr="004F2FFC">
              <w:rPr>
                <w:rFonts w:ascii="Arial" w:hAnsi="Arial" w:cs="Arial"/>
              </w:rPr>
              <w:t xml:space="preserve">Experience of SystmOne clinical system </w:t>
            </w:r>
          </w:p>
          <w:p w:rsidR="000561B6" w:rsidRPr="004F2FFC" w:rsidRDefault="000561B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0561B6">
        <w:tc>
          <w:tcPr>
            <w:tcW w:w="1908" w:type="dxa"/>
          </w:tcPr>
          <w:p w:rsidR="000561B6" w:rsidRDefault="000561B6">
            <w:pPr>
              <w:jc w:val="both"/>
              <w:rPr>
                <w:rFonts w:cs="Tahoma"/>
                <w:b/>
                <w:sz w:val="21"/>
                <w:szCs w:val="21"/>
              </w:rPr>
            </w:pPr>
          </w:p>
          <w:p w:rsidR="000561B6" w:rsidRDefault="000561B6">
            <w:pPr>
              <w:jc w:val="both"/>
              <w:rPr>
                <w:rFonts w:cs="Tahoma"/>
                <w:b/>
                <w:sz w:val="21"/>
                <w:szCs w:val="21"/>
              </w:rPr>
            </w:pPr>
            <w:r>
              <w:rPr>
                <w:rFonts w:cs="Tahoma"/>
                <w:b/>
                <w:sz w:val="21"/>
                <w:szCs w:val="21"/>
              </w:rPr>
              <w:t>Knowledge/</w:t>
            </w:r>
            <w:r>
              <w:rPr>
                <w:rFonts w:cs="Tahoma"/>
                <w:b/>
                <w:sz w:val="21"/>
                <w:szCs w:val="21"/>
              </w:rPr>
              <w:br/>
              <w:t>Skills</w:t>
            </w:r>
          </w:p>
        </w:tc>
        <w:tc>
          <w:tcPr>
            <w:tcW w:w="5220" w:type="dxa"/>
          </w:tcPr>
          <w:p w:rsidR="000561B6" w:rsidRDefault="000561B6">
            <w:pPr>
              <w:rPr>
                <w:rFonts w:cs="Tahoma"/>
                <w:sz w:val="21"/>
                <w:szCs w:val="21"/>
              </w:rPr>
            </w:pPr>
          </w:p>
          <w:p w:rsidR="00875EAC" w:rsidRPr="004F2FFC" w:rsidRDefault="00875EAC" w:rsidP="00875EAC">
            <w:pPr>
              <w:rPr>
                <w:rFonts w:ascii="Arial" w:hAnsi="Arial" w:cs="Arial"/>
                <w:szCs w:val="21"/>
              </w:rPr>
            </w:pPr>
            <w:r w:rsidRPr="004F2FFC">
              <w:rPr>
                <w:rFonts w:ascii="Arial" w:hAnsi="Arial" w:cs="Arial"/>
              </w:rPr>
              <w:t>Advanced numeracy skills</w:t>
            </w:r>
          </w:p>
          <w:p w:rsidR="00875EAC" w:rsidRPr="004F2FFC" w:rsidRDefault="00875EAC" w:rsidP="00875EAC">
            <w:pPr>
              <w:rPr>
                <w:rFonts w:ascii="Arial" w:hAnsi="Arial" w:cs="Arial"/>
              </w:rPr>
            </w:pPr>
            <w:r w:rsidRPr="004F2FFC">
              <w:rPr>
                <w:rFonts w:ascii="Arial" w:hAnsi="Arial" w:cs="Arial"/>
              </w:rPr>
              <w:t>Excellent keyboard and computer skills</w:t>
            </w:r>
          </w:p>
          <w:p w:rsidR="00875EAC" w:rsidRPr="004F2FFC" w:rsidRDefault="00875EAC" w:rsidP="00875EAC">
            <w:pPr>
              <w:rPr>
                <w:rFonts w:ascii="Arial" w:hAnsi="Arial" w:cs="Arial"/>
              </w:rPr>
            </w:pPr>
            <w:r w:rsidRPr="004F2FFC">
              <w:rPr>
                <w:rFonts w:ascii="Arial" w:hAnsi="Arial" w:cs="Arial"/>
              </w:rPr>
              <w:t>Excellent communication skills</w:t>
            </w:r>
          </w:p>
          <w:p w:rsidR="000561B6" w:rsidRPr="004F2FFC" w:rsidRDefault="004F2FFC">
            <w:pPr>
              <w:rPr>
                <w:rFonts w:ascii="Arial" w:hAnsi="Arial" w:cs="Arial"/>
                <w:sz w:val="21"/>
                <w:szCs w:val="21"/>
              </w:rPr>
            </w:pPr>
            <w:r w:rsidRPr="004F2FFC">
              <w:rPr>
                <w:rFonts w:ascii="Arial" w:hAnsi="Arial" w:cs="Arial"/>
              </w:rPr>
              <w:t>Excellent written and verbal communication skills</w:t>
            </w:r>
          </w:p>
          <w:p w:rsidR="000561B6" w:rsidRDefault="000561B6">
            <w:pPr>
              <w:rPr>
                <w:rFonts w:cs="Tahoma"/>
                <w:sz w:val="21"/>
                <w:szCs w:val="21"/>
              </w:rPr>
            </w:pPr>
          </w:p>
        </w:tc>
        <w:tc>
          <w:tcPr>
            <w:tcW w:w="2520" w:type="dxa"/>
          </w:tcPr>
          <w:p w:rsidR="000561B6" w:rsidRDefault="000561B6">
            <w:pPr>
              <w:jc w:val="both"/>
              <w:rPr>
                <w:rFonts w:cs="Tahoma"/>
                <w:sz w:val="21"/>
                <w:szCs w:val="21"/>
              </w:rPr>
            </w:pPr>
          </w:p>
          <w:p w:rsidR="000561B6" w:rsidRDefault="004F2FFC" w:rsidP="00B93F2B">
            <w:pPr>
              <w:rPr>
                <w:rFonts w:cs="Tahoma"/>
                <w:sz w:val="21"/>
                <w:szCs w:val="21"/>
              </w:rPr>
            </w:pPr>
            <w:r>
              <w:t>Working knowledge of Clarity Team Net</w:t>
            </w:r>
          </w:p>
        </w:tc>
      </w:tr>
      <w:tr w:rsidR="000561B6">
        <w:tc>
          <w:tcPr>
            <w:tcW w:w="1908" w:type="dxa"/>
          </w:tcPr>
          <w:p w:rsidR="000561B6" w:rsidRDefault="000561B6">
            <w:pPr>
              <w:jc w:val="both"/>
              <w:rPr>
                <w:rFonts w:cs="Tahoma"/>
                <w:b/>
                <w:sz w:val="21"/>
                <w:szCs w:val="21"/>
              </w:rPr>
            </w:pPr>
          </w:p>
          <w:p w:rsidR="000561B6" w:rsidRDefault="000561B6">
            <w:pPr>
              <w:jc w:val="both"/>
              <w:rPr>
                <w:rFonts w:cs="Tahoma"/>
                <w:b/>
                <w:sz w:val="21"/>
                <w:szCs w:val="21"/>
              </w:rPr>
            </w:pPr>
            <w:r>
              <w:rPr>
                <w:rFonts w:cs="Tahoma"/>
                <w:b/>
                <w:sz w:val="21"/>
                <w:szCs w:val="21"/>
              </w:rPr>
              <w:t>Qualities/</w:t>
            </w:r>
            <w:r>
              <w:rPr>
                <w:rFonts w:cs="Tahoma"/>
                <w:b/>
                <w:sz w:val="21"/>
                <w:szCs w:val="21"/>
              </w:rPr>
              <w:br/>
              <w:t>Attributes</w:t>
            </w:r>
          </w:p>
        </w:tc>
        <w:tc>
          <w:tcPr>
            <w:tcW w:w="5220" w:type="dxa"/>
          </w:tcPr>
          <w:p w:rsidR="000561B6" w:rsidRDefault="000561B6">
            <w:pPr>
              <w:rPr>
                <w:rFonts w:cs="Tahoma"/>
                <w:sz w:val="21"/>
                <w:szCs w:val="21"/>
              </w:rPr>
            </w:pPr>
          </w:p>
          <w:p w:rsidR="00875EAC" w:rsidRDefault="00875EAC" w:rsidP="00A31A09">
            <w:pPr>
              <w:rPr>
                <w:rFonts w:cs="Tahoma"/>
                <w:snapToGrid w:val="0"/>
                <w:szCs w:val="22"/>
              </w:rPr>
            </w:pPr>
            <w:r>
              <w:rPr>
                <w:rFonts w:cs="Tahoma"/>
                <w:snapToGrid w:val="0"/>
                <w:szCs w:val="22"/>
              </w:rPr>
              <w:t>A good team player</w:t>
            </w:r>
          </w:p>
          <w:p w:rsidR="00A31A09" w:rsidRDefault="00A31A09" w:rsidP="00A31A09">
            <w:pPr>
              <w:rPr>
                <w:rFonts w:cs="Tahoma"/>
                <w:szCs w:val="21"/>
              </w:rPr>
            </w:pPr>
            <w:r>
              <w:rPr>
                <w:rFonts w:cs="Tahoma"/>
                <w:snapToGrid w:val="0"/>
                <w:szCs w:val="22"/>
              </w:rPr>
              <w:t xml:space="preserve">Able to demonstrate enthusiasm to developing </w:t>
            </w:r>
            <w:r w:rsidR="00B93F2B">
              <w:rPr>
                <w:rFonts w:cs="Tahoma"/>
                <w:snapToGrid w:val="0"/>
                <w:szCs w:val="22"/>
              </w:rPr>
              <w:t>new</w:t>
            </w:r>
            <w:r>
              <w:rPr>
                <w:rFonts w:cs="Tahoma"/>
                <w:snapToGrid w:val="0"/>
                <w:szCs w:val="22"/>
              </w:rPr>
              <w:t xml:space="preserve"> skills</w:t>
            </w:r>
          </w:p>
          <w:p w:rsidR="00A31A09" w:rsidRDefault="00A31A09" w:rsidP="00A31A09">
            <w:pPr>
              <w:rPr>
                <w:rFonts w:cs="Tahoma"/>
                <w:szCs w:val="21"/>
              </w:rPr>
            </w:pPr>
            <w:r>
              <w:rPr>
                <w:rFonts w:cs="Tahoma"/>
              </w:rPr>
              <w:t>An understanding, acceptance and adherence to the need for strict confidentiality</w:t>
            </w:r>
          </w:p>
          <w:p w:rsidR="00A31A09" w:rsidRDefault="00A31A09" w:rsidP="00A31A09">
            <w:pPr>
              <w:rPr>
                <w:rFonts w:cs="Tahoma"/>
                <w:szCs w:val="21"/>
              </w:rPr>
            </w:pPr>
            <w:r>
              <w:rPr>
                <w:rFonts w:cs="Tahoma"/>
              </w:rPr>
              <w:t>Ability to use own judgement, resourcefulness and common sense</w:t>
            </w:r>
          </w:p>
          <w:p w:rsidR="00A31A09" w:rsidRDefault="00A31A09" w:rsidP="00A31A09">
            <w:pPr>
              <w:rPr>
                <w:rFonts w:cs="Tahoma"/>
              </w:rPr>
            </w:pPr>
            <w:r>
              <w:rPr>
                <w:rFonts w:cs="Tahoma"/>
              </w:rPr>
              <w:t>Ability to work without direct supervision and determine own workload priorities</w:t>
            </w:r>
          </w:p>
          <w:p w:rsidR="00A31A09" w:rsidRDefault="00A31A09" w:rsidP="00A31A09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Pleasant and articulate</w:t>
            </w:r>
          </w:p>
          <w:p w:rsidR="00A31A09" w:rsidRDefault="00A31A09" w:rsidP="00A31A09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Able to work under pressure</w:t>
            </w:r>
          </w:p>
          <w:p w:rsidR="00A31A09" w:rsidRDefault="00A31A09" w:rsidP="00A31A09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Able to work in a changing environment</w:t>
            </w:r>
          </w:p>
          <w:p w:rsidR="00A31A09" w:rsidRDefault="00A31A09" w:rsidP="00A31A09">
            <w:pPr>
              <w:rPr>
                <w:rFonts w:cs="Tahoma"/>
              </w:rPr>
            </w:pPr>
            <w:r>
              <w:rPr>
                <w:rFonts w:cs="Tahoma"/>
              </w:rPr>
              <w:t>Able to use own initiative</w:t>
            </w:r>
          </w:p>
          <w:p w:rsidR="000561B6" w:rsidRDefault="000561B6">
            <w:pPr>
              <w:rPr>
                <w:rFonts w:cs="Tahoma"/>
                <w:sz w:val="21"/>
                <w:szCs w:val="21"/>
              </w:rPr>
            </w:pPr>
          </w:p>
          <w:p w:rsidR="000561B6" w:rsidRDefault="000561B6">
            <w:pPr>
              <w:rPr>
                <w:rFonts w:cs="Tahoma"/>
                <w:sz w:val="21"/>
                <w:szCs w:val="21"/>
              </w:rPr>
            </w:pPr>
          </w:p>
          <w:p w:rsidR="000561B6" w:rsidRDefault="000561B6">
            <w:pPr>
              <w:rPr>
                <w:rFonts w:cs="Tahoma"/>
                <w:sz w:val="21"/>
                <w:szCs w:val="21"/>
              </w:rPr>
            </w:pPr>
          </w:p>
        </w:tc>
        <w:tc>
          <w:tcPr>
            <w:tcW w:w="2520" w:type="dxa"/>
          </w:tcPr>
          <w:p w:rsidR="000561B6" w:rsidRDefault="000561B6">
            <w:pPr>
              <w:jc w:val="both"/>
              <w:rPr>
                <w:rFonts w:cs="Tahoma"/>
                <w:sz w:val="21"/>
                <w:szCs w:val="21"/>
              </w:rPr>
            </w:pPr>
          </w:p>
        </w:tc>
      </w:tr>
      <w:tr w:rsidR="000561B6">
        <w:trPr>
          <w:trHeight w:val="1325"/>
        </w:trPr>
        <w:tc>
          <w:tcPr>
            <w:tcW w:w="1908" w:type="dxa"/>
          </w:tcPr>
          <w:p w:rsidR="000561B6" w:rsidRDefault="000561B6">
            <w:pPr>
              <w:jc w:val="both"/>
              <w:rPr>
                <w:rFonts w:cs="Tahoma"/>
                <w:b/>
                <w:sz w:val="21"/>
                <w:szCs w:val="21"/>
              </w:rPr>
            </w:pPr>
            <w:r>
              <w:rPr>
                <w:rFonts w:cs="Tahoma"/>
                <w:b/>
                <w:sz w:val="21"/>
                <w:szCs w:val="21"/>
              </w:rPr>
              <w:t xml:space="preserve">Other </w:t>
            </w:r>
          </w:p>
        </w:tc>
        <w:tc>
          <w:tcPr>
            <w:tcW w:w="5220" w:type="dxa"/>
          </w:tcPr>
          <w:p w:rsidR="00A31A09" w:rsidRDefault="00A31A09" w:rsidP="00A31A09">
            <w:pPr>
              <w:rPr>
                <w:rFonts w:cs="Tahoma"/>
              </w:rPr>
            </w:pPr>
            <w:r>
              <w:rPr>
                <w:rFonts w:cs="Tahoma"/>
              </w:rPr>
              <w:t>Flexibility of working hours/</w:t>
            </w:r>
            <w:r>
              <w:rPr>
                <w:rFonts w:cs="Tahoma"/>
                <w:snapToGrid w:val="0"/>
                <w:szCs w:val="22"/>
              </w:rPr>
              <w:t xml:space="preserve"> able to work at the desired times</w:t>
            </w:r>
          </w:p>
          <w:p w:rsidR="00A31A09" w:rsidRDefault="00A31A09" w:rsidP="00A31A09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Car driver/clean licence</w:t>
            </w:r>
          </w:p>
          <w:p w:rsidR="000561B6" w:rsidRDefault="000561B6">
            <w:pPr>
              <w:jc w:val="both"/>
              <w:rPr>
                <w:rFonts w:cs="Tahoma"/>
                <w:sz w:val="21"/>
                <w:szCs w:val="21"/>
              </w:rPr>
            </w:pPr>
          </w:p>
          <w:p w:rsidR="000561B6" w:rsidRDefault="000561B6">
            <w:pPr>
              <w:jc w:val="both"/>
              <w:rPr>
                <w:rFonts w:cs="Tahoma"/>
                <w:sz w:val="21"/>
                <w:szCs w:val="21"/>
              </w:rPr>
            </w:pPr>
          </w:p>
          <w:p w:rsidR="000561B6" w:rsidRDefault="000561B6">
            <w:pPr>
              <w:jc w:val="both"/>
              <w:rPr>
                <w:rFonts w:cs="Tahoma"/>
                <w:sz w:val="21"/>
                <w:szCs w:val="21"/>
              </w:rPr>
            </w:pPr>
          </w:p>
          <w:p w:rsidR="000561B6" w:rsidRDefault="000561B6">
            <w:pPr>
              <w:jc w:val="both"/>
              <w:rPr>
                <w:rFonts w:cs="Tahoma"/>
                <w:sz w:val="21"/>
                <w:szCs w:val="21"/>
              </w:rPr>
            </w:pPr>
          </w:p>
        </w:tc>
        <w:tc>
          <w:tcPr>
            <w:tcW w:w="2520" w:type="dxa"/>
          </w:tcPr>
          <w:p w:rsidR="000561B6" w:rsidRDefault="00A31A09">
            <w:pPr>
              <w:jc w:val="both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Experience of Primary Care</w:t>
            </w:r>
          </w:p>
        </w:tc>
      </w:tr>
    </w:tbl>
    <w:p w:rsidR="000561B6" w:rsidRDefault="000045DA">
      <w:pPr>
        <w:jc w:val="both"/>
      </w:pPr>
      <w:r>
        <w:rPr>
          <w:rFonts w:cs="Tahoma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-7123430</wp:posOffset>
                </wp:positionH>
                <wp:positionV relativeFrom="paragraph">
                  <wp:posOffset>143510</wp:posOffset>
                </wp:positionV>
                <wp:extent cx="5826125" cy="8740140"/>
                <wp:effectExtent l="11430" t="8255" r="1079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6125" cy="874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561B6" w:rsidRDefault="000561B6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60.9pt;margin-top:11.3pt;width:458.75pt;height:68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" o:allowincell="f">
                <v:textbox inset="0,0,0,0">
                  <w:txbxContent>
                    <w:p w:rsidR="000561B6" w:rsidRDefault="000561B6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rect>
            </w:pict>
          </mc:Fallback>
        </mc:AlternateContent>
      </w:r>
    </w:p>
    <w:sectPr w:rsidR="000561B6">
      <w:headerReference w:type="default" r:id="rId7"/>
      <w:footerReference w:type="default" r:id="rId8"/>
      <w:pgSz w:w="11906" w:h="16838" w:code="9"/>
      <w:pgMar w:top="1134" w:right="1021" w:bottom="1438" w:left="1021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09F" w:rsidRDefault="0039409F">
      <w:r>
        <w:separator/>
      </w:r>
    </w:p>
  </w:endnote>
  <w:endnote w:type="continuationSeparator" w:id="0">
    <w:p w:rsidR="0039409F" w:rsidRDefault="0039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B6" w:rsidRDefault="000561B6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cs="Tahoma"/>
        <w:bCs/>
        <w:sz w:val="16"/>
        <w:szCs w:val="16"/>
      </w:rPr>
      <w:t xml:space="preserve">Page </w:t>
    </w:r>
    <w:r>
      <w:rPr>
        <w:rFonts w:cs="Tahoma"/>
        <w:bCs/>
        <w:sz w:val="16"/>
        <w:szCs w:val="16"/>
      </w:rPr>
      <w:fldChar w:fldCharType="begin"/>
    </w:r>
    <w:r>
      <w:rPr>
        <w:rFonts w:cs="Tahoma"/>
        <w:bCs/>
        <w:sz w:val="16"/>
        <w:szCs w:val="16"/>
      </w:rPr>
      <w:instrText xml:space="preserve"> PAGE </w:instrText>
    </w:r>
    <w:r>
      <w:rPr>
        <w:rFonts w:cs="Tahoma"/>
        <w:bCs/>
        <w:sz w:val="16"/>
        <w:szCs w:val="16"/>
      </w:rPr>
      <w:fldChar w:fldCharType="separate"/>
    </w:r>
    <w:r w:rsidR="003124FF">
      <w:rPr>
        <w:rFonts w:cs="Tahoma"/>
        <w:bCs/>
        <w:noProof/>
        <w:sz w:val="16"/>
        <w:szCs w:val="16"/>
      </w:rPr>
      <w:t>1</w:t>
    </w:r>
    <w:r>
      <w:rPr>
        <w:rFonts w:cs="Tahoma"/>
        <w:bCs/>
        <w:sz w:val="16"/>
        <w:szCs w:val="16"/>
      </w:rPr>
      <w:fldChar w:fldCharType="end"/>
    </w:r>
    <w:r>
      <w:rPr>
        <w:rFonts w:cs="Tahoma"/>
        <w:bCs/>
        <w:sz w:val="16"/>
        <w:szCs w:val="16"/>
      </w:rPr>
      <w:t xml:space="preserve"> of </w:t>
    </w:r>
    <w:r>
      <w:rPr>
        <w:rStyle w:val="PageNumber"/>
        <w:rFonts w:cs="Tahoma"/>
        <w:bCs/>
        <w:sz w:val="16"/>
      </w:rPr>
      <w:fldChar w:fldCharType="begin"/>
    </w:r>
    <w:r>
      <w:rPr>
        <w:rStyle w:val="PageNumber"/>
        <w:rFonts w:cs="Tahoma"/>
        <w:bCs/>
        <w:sz w:val="16"/>
      </w:rPr>
      <w:instrText xml:space="preserve"> NUMPAGES </w:instrText>
    </w:r>
    <w:r>
      <w:rPr>
        <w:rStyle w:val="PageNumber"/>
        <w:rFonts w:cs="Tahoma"/>
        <w:bCs/>
        <w:sz w:val="16"/>
      </w:rPr>
      <w:fldChar w:fldCharType="separate"/>
    </w:r>
    <w:r w:rsidR="003124FF">
      <w:rPr>
        <w:rStyle w:val="PageNumber"/>
        <w:rFonts w:cs="Tahoma"/>
        <w:bCs/>
        <w:noProof/>
        <w:sz w:val="16"/>
      </w:rPr>
      <w:t>1</w:t>
    </w:r>
    <w:r>
      <w:rPr>
        <w:rStyle w:val="PageNumber"/>
        <w:rFonts w:cs="Tahoma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09F" w:rsidRDefault="0039409F">
      <w:r>
        <w:separator/>
      </w:r>
    </w:p>
  </w:footnote>
  <w:footnote w:type="continuationSeparator" w:id="0">
    <w:p w:rsidR="0039409F" w:rsidRDefault="0039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B6" w:rsidRPr="00A31A09" w:rsidRDefault="00A31A09" w:rsidP="00A31A09">
    <w:pPr>
      <w:pStyle w:val="Header"/>
      <w:jc w:val="center"/>
      <w:rPr>
        <w:rFonts w:ascii="Arial" w:hAnsi="Arial" w:cs="Arial"/>
        <w:sz w:val="36"/>
        <w:szCs w:val="36"/>
      </w:rPr>
    </w:pPr>
    <w:r w:rsidRPr="00A31A09">
      <w:rPr>
        <w:rFonts w:ascii="Arial" w:hAnsi="Arial" w:cs="Arial"/>
        <w:sz w:val="36"/>
        <w:szCs w:val="36"/>
      </w:rPr>
      <w:t>Wickham Market Medical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60E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B45D9"/>
    <w:multiLevelType w:val="hybridMultilevel"/>
    <w:tmpl w:val="70BEAC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30DEE"/>
    <w:multiLevelType w:val="hybridMultilevel"/>
    <w:tmpl w:val="4056B94C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0197"/>
    <w:multiLevelType w:val="multilevel"/>
    <w:tmpl w:val="C29A2A2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C7C6A38"/>
    <w:multiLevelType w:val="hybridMultilevel"/>
    <w:tmpl w:val="4594B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D2122F"/>
    <w:multiLevelType w:val="hybridMultilevel"/>
    <w:tmpl w:val="70BEAC42"/>
    <w:lvl w:ilvl="0" w:tplc="D17ACD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0D68EF4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hAnsi="Courier New" w:hint="default"/>
        <w:b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A60DC"/>
    <w:multiLevelType w:val="hybridMultilevel"/>
    <w:tmpl w:val="32460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D67734"/>
    <w:multiLevelType w:val="hybridMultilevel"/>
    <w:tmpl w:val="70BEAC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610D4"/>
    <w:multiLevelType w:val="hybridMultilevel"/>
    <w:tmpl w:val="25BE5DD0"/>
    <w:lvl w:ilvl="0" w:tplc="00609E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0D68EF4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hAnsi="Courier New" w:hint="default"/>
        <w:b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42574"/>
    <w:multiLevelType w:val="hybridMultilevel"/>
    <w:tmpl w:val="35682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6B0A28"/>
    <w:multiLevelType w:val="multilevel"/>
    <w:tmpl w:val="90EC102C"/>
    <w:lvl w:ilvl="0">
      <w:start w:val="1"/>
      <w:numFmt w:val="decimal"/>
      <w:pStyle w:val="FPMNumb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576" w:hanging="2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6F503DB"/>
    <w:multiLevelType w:val="hybridMultilevel"/>
    <w:tmpl w:val="70BEAC42"/>
    <w:lvl w:ilvl="0" w:tplc="3C002814">
      <w:start w:val="1"/>
      <w:numFmt w:val="bullet"/>
      <w:pStyle w:val="FPM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43E1A"/>
    <w:multiLevelType w:val="hybridMultilevel"/>
    <w:tmpl w:val="25BE5DD0"/>
    <w:lvl w:ilvl="0" w:tplc="00609E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1E64C3A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59"/>
    <w:rsid w:val="000045DA"/>
    <w:rsid w:val="00030880"/>
    <w:rsid w:val="000561B6"/>
    <w:rsid w:val="00066BE7"/>
    <w:rsid w:val="000D21F4"/>
    <w:rsid w:val="001461FD"/>
    <w:rsid w:val="001B548C"/>
    <w:rsid w:val="001C4CE0"/>
    <w:rsid w:val="001E63A2"/>
    <w:rsid w:val="001F3B2F"/>
    <w:rsid w:val="00246459"/>
    <w:rsid w:val="00250FE5"/>
    <w:rsid w:val="003124FF"/>
    <w:rsid w:val="0032690D"/>
    <w:rsid w:val="00357922"/>
    <w:rsid w:val="0039409F"/>
    <w:rsid w:val="004F2FFC"/>
    <w:rsid w:val="00526996"/>
    <w:rsid w:val="00534731"/>
    <w:rsid w:val="00536021"/>
    <w:rsid w:val="00557E0D"/>
    <w:rsid w:val="005A2DD2"/>
    <w:rsid w:val="005F7B71"/>
    <w:rsid w:val="006F0875"/>
    <w:rsid w:val="00700A0A"/>
    <w:rsid w:val="007410BF"/>
    <w:rsid w:val="00875EAC"/>
    <w:rsid w:val="008E7266"/>
    <w:rsid w:val="008F12B8"/>
    <w:rsid w:val="00913663"/>
    <w:rsid w:val="009224E5"/>
    <w:rsid w:val="0094554D"/>
    <w:rsid w:val="00A31A09"/>
    <w:rsid w:val="00AD51BD"/>
    <w:rsid w:val="00AF4DAB"/>
    <w:rsid w:val="00B93F2B"/>
    <w:rsid w:val="00C03B07"/>
    <w:rsid w:val="00C53477"/>
    <w:rsid w:val="00D5633F"/>
    <w:rsid w:val="00D62AE1"/>
    <w:rsid w:val="00DB188A"/>
    <w:rsid w:val="00EC6410"/>
    <w:rsid w:val="00F0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C055A51F-62AE-480F-AF49-E2DD46E6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Cs w:val="32"/>
      <w:u w:val="thick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mallCaps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FPMredflyer">
    <w:name w:val="FPM red flyer"/>
    <w:basedOn w:val="Normal"/>
    <w:pPr>
      <w:jc w:val="center"/>
    </w:pPr>
    <w:rPr>
      <w:rFonts w:cs="Tahoma"/>
      <w:b/>
      <w:bCs/>
      <w:color w:val="FF0000"/>
    </w:rPr>
  </w:style>
  <w:style w:type="paragraph" w:customStyle="1" w:styleId="FPMNumber">
    <w:name w:val="FPM Number"/>
    <w:basedOn w:val="FPMBullet"/>
    <w:pPr>
      <w:numPr>
        <w:numId w:val="8"/>
      </w:numPr>
    </w:pPr>
  </w:style>
  <w:style w:type="paragraph" w:customStyle="1" w:styleId="FPMBullet">
    <w:name w:val="FPM Bullet"/>
    <w:basedOn w:val="Normal"/>
    <w:pPr>
      <w:numPr>
        <w:numId w:val="1"/>
      </w:numPr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rFonts w:ascii="Arial" w:hAnsi="Arial"/>
      <w:color w:val="3366FF"/>
      <w:sz w:val="24"/>
      <w:szCs w:val="24"/>
      <w:u w:val="non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6BE7"/>
    <w:rPr>
      <w:rFonts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al\Application%20Data\Microsoft\Templates\FP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FPM</Template>
  <TotalTime>1</TotalTime>
  <Pages>1</Pages>
  <Words>142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Downloadable draft ©</vt:lpstr>
    </vt:vector>
  </TitlesOfParts>
  <Manager>First Practice Management</Manager>
  <Company>First Practice Management, a division of SRCL Ltd.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Downloadable draft ©</dc:title>
  <dc:subject/>
  <dc:creator>First Practice Management</dc:creator>
  <cp:keywords/>
  <dc:description>Copyright SRCL Ltd.</dc:description>
  <cp:lastModifiedBy>Thorpe Denise (Suffolk GPs)</cp:lastModifiedBy>
  <cp:revision>2</cp:revision>
  <cp:lastPrinted>2015-12-02T15:13:00Z</cp:lastPrinted>
  <dcterms:created xsi:type="dcterms:W3CDTF">2021-02-17T17:32:00Z</dcterms:created>
  <dcterms:modified xsi:type="dcterms:W3CDTF">2021-02-17T17:32:00Z</dcterms:modified>
</cp:coreProperties>
</file>