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E9E5" w14:textId="49CF8379" w:rsidR="0085731C" w:rsidRPr="0085731C" w:rsidRDefault="0085731C" w:rsidP="0085731C">
      <w:pPr>
        <w:shd w:val="clear" w:color="auto" w:fill="FFFFFF"/>
        <w:spacing w:after="192" w:line="240" w:lineRule="auto"/>
        <w:textAlignment w:val="top"/>
        <w:rPr>
          <w:rFonts w:eastAsia="Times New Roman" w:cstheme="minorHAnsi"/>
          <w:b/>
          <w:bCs/>
          <w:color w:val="333333"/>
          <w:lang w:eastAsia="en-GB"/>
        </w:rPr>
      </w:pPr>
      <w:r w:rsidRPr="0085731C">
        <w:rPr>
          <w:rFonts w:eastAsia="Times New Roman" w:cstheme="minorHAnsi"/>
          <w:b/>
          <w:bCs/>
          <w:noProof/>
          <w:color w:val="333333"/>
          <w:lang w:eastAsia="en-GB"/>
        </w:rPr>
        <w:drawing>
          <wp:anchor distT="0" distB="0" distL="114300" distR="114300" simplePos="0" relativeHeight="251659264" behindDoc="0" locked="0" layoutInCell="1" allowOverlap="1" wp14:anchorId="14D1FA59" wp14:editId="3FC180BE">
            <wp:simplePos x="0" y="0"/>
            <wp:positionH relativeFrom="page">
              <wp:posOffset>3577590</wp:posOffset>
            </wp:positionH>
            <wp:positionV relativeFrom="paragraph">
              <wp:posOffset>0</wp:posOffset>
            </wp:positionV>
            <wp:extent cx="3977640" cy="1828800"/>
            <wp:effectExtent l="0" t="0" r="3810" b="0"/>
            <wp:wrapTopAndBottom/>
            <wp:docPr id="2" name="Picture 2" descr="C:\Users\Si171405\OneDrive - NHS Wales\Documents\My Pictures\SURGERY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171405\OneDrive - NHS Wales\Documents\My Pictures\SURGERY PIC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noProof/>
          <w:color w:val="333333"/>
          <w:lang w:eastAsia="en-GB"/>
        </w:rPr>
        <w:drawing>
          <wp:anchor distT="0" distB="0" distL="114300" distR="114300" simplePos="0" relativeHeight="251658240" behindDoc="1" locked="0" layoutInCell="1" allowOverlap="1" wp14:anchorId="06092C5A" wp14:editId="232CFEDC">
            <wp:simplePos x="0" y="0"/>
            <wp:positionH relativeFrom="column">
              <wp:posOffset>-902970</wp:posOffset>
            </wp:positionH>
            <wp:positionV relativeFrom="paragraph">
              <wp:posOffset>11430</wp:posOffset>
            </wp:positionV>
            <wp:extent cx="3610600" cy="1817370"/>
            <wp:effectExtent l="0" t="0" r="9525" b="0"/>
            <wp:wrapNone/>
            <wp:docPr id="1" name="Picture 1" descr="C:\Users\ch153270\AppData\Local\Microsoft\Windows\INetCache\Content.Outlook\UMETI0RH\Butetown Medical Practice with 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153270\AppData\Local\Microsoft\Windows\INetCache\Content.Outlook\UMETI0RH\Butetown Medical Practice with addres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059" cy="18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44">
        <w:rPr>
          <w:rFonts w:eastAsia="Times New Roman" w:cstheme="minorHAnsi"/>
          <w:b/>
          <w:bCs/>
          <w:noProof/>
          <w:color w:val="333333"/>
          <w:lang w:eastAsia="en-GB"/>
        </w:rPr>
        <w:t xml:space="preserve">                               </w:t>
      </w:r>
    </w:p>
    <w:p w14:paraId="783160F3" w14:textId="51BB8277" w:rsidR="006510BE" w:rsidRDefault="006510BE" w:rsidP="006510BE">
      <w:pPr>
        <w:shd w:val="clear" w:color="auto" w:fill="FFFFFF"/>
        <w:spacing w:after="192" w:line="240" w:lineRule="auto"/>
        <w:jc w:val="center"/>
        <w:textAlignment w:val="top"/>
        <w:rPr>
          <w:rFonts w:cstheme="minorHAnsi"/>
          <w:b/>
          <w:i/>
          <w:sz w:val="40"/>
          <w:szCs w:val="40"/>
        </w:rPr>
      </w:pPr>
      <w:r w:rsidRPr="006510BE">
        <w:rPr>
          <w:rFonts w:cstheme="minorHAnsi"/>
          <w:b/>
          <w:i/>
          <w:sz w:val="40"/>
          <w:szCs w:val="40"/>
        </w:rPr>
        <w:t>Salaried GP</w:t>
      </w:r>
    </w:p>
    <w:p w14:paraId="5512C230" w14:textId="19615067" w:rsidR="006510BE" w:rsidRPr="006510BE" w:rsidRDefault="006510BE" w:rsidP="006510BE">
      <w:pPr>
        <w:shd w:val="clear" w:color="auto" w:fill="FFFFFF"/>
        <w:spacing w:after="192" w:line="240" w:lineRule="auto"/>
        <w:jc w:val="center"/>
        <w:textAlignment w:val="top"/>
        <w:rPr>
          <w:rFonts w:cstheme="minorHAnsi"/>
          <w:b/>
          <w:i/>
          <w:sz w:val="32"/>
          <w:szCs w:val="32"/>
        </w:rPr>
      </w:pPr>
      <w:r w:rsidRPr="006510BE">
        <w:rPr>
          <w:rFonts w:cstheme="minorHAnsi"/>
          <w:b/>
          <w:i/>
          <w:sz w:val="32"/>
          <w:szCs w:val="32"/>
        </w:rPr>
        <w:t>(Full /Part time or hours to suit)</w:t>
      </w:r>
    </w:p>
    <w:p w14:paraId="5ABEE3E2" w14:textId="55583D14" w:rsidR="00BC0691" w:rsidRPr="006510BE" w:rsidRDefault="00254C1F" w:rsidP="00254C1F">
      <w:pPr>
        <w:shd w:val="clear" w:color="auto" w:fill="FFFFFF"/>
        <w:spacing w:after="192" w:line="240" w:lineRule="auto"/>
        <w:jc w:val="center"/>
        <w:textAlignment w:val="top"/>
        <w:rPr>
          <w:rFonts w:cstheme="minorHAnsi"/>
          <w:b/>
          <w:i/>
          <w:sz w:val="44"/>
          <w:szCs w:val="44"/>
        </w:rPr>
      </w:pPr>
      <w:r w:rsidRPr="006510BE">
        <w:rPr>
          <w:rFonts w:cstheme="minorHAnsi"/>
          <w:b/>
          <w:i/>
          <w:sz w:val="44"/>
          <w:szCs w:val="44"/>
        </w:rPr>
        <w:t xml:space="preserve">Work to live not live to </w:t>
      </w:r>
      <w:r w:rsidR="0085731C" w:rsidRPr="006510BE">
        <w:rPr>
          <w:rFonts w:cstheme="minorHAnsi"/>
          <w:b/>
          <w:i/>
          <w:sz w:val="44"/>
          <w:szCs w:val="44"/>
        </w:rPr>
        <w:t>work!</w:t>
      </w:r>
    </w:p>
    <w:p w14:paraId="056E3E19" w14:textId="77777777" w:rsidR="0085731C" w:rsidRDefault="0085731C" w:rsidP="006510BE">
      <w:pPr>
        <w:shd w:val="clear" w:color="auto" w:fill="FFFFFF"/>
        <w:spacing w:after="192" w:line="240" w:lineRule="auto"/>
        <w:textAlignment w:val="top"/>
        <w:rPr>
          <w:rFonts w:eastAsia="Times New Roman" w:cstheme="minorHAnsi"/>
          <w:lang w:eastAsia="en-GB"/>
        </w:rPr>
      </w:pPr>
    </w:p>
    <w:p w14:paraId="2EDA7F9D" w14:textId="7D74D076" w:rsidR="008542C6" w:rsidRPr="00B541B9" w:rsidRDefault="00EA5CEB" w:rsidP="006510BE">
      <w:pPr>
        <w:shd w:val="clear" w:color="auto" w:fill="FFFFFF"/>
        <w:spacing w:after="192" w:line="240" w:lineRule="auto"/>
        <w:textAlignment w:val="top"/>
        <w:rPr>
          <w:rFonts w:cstheme="minorHAnsi"/>
        </w:rPr>
      </w:pPr>
      <w:r w:rsidRPr="00B541B9">
        <w:rPr>
          <w:rFonts w:eastAsia="Times New Roman" w:cstheme="minorHAnsi"/>
          <w:lang w:eastAsia="en-GB"/>
        </w:rPr>
        <w:t>We have a</w:t>
      </w:r>
      <w:r w:rsidR="00BC0691" w:rsidRPr="00B541B9">
        <w:rPr>
          <w:rFonts w:eastAsia="Times New Roman" w:cstheme="minorHAnsi"/>
          <w:lang w:eastAsia="en-GB"/>
        </w:rPr>
        <w:t>n</w:t>
      </w:r>
      <w:r w:rsidRPr="00B541B9">
        <w:rPr>
          <w:rFonts w:eastAsia="Times New Roman" w:cstheme="minorHAnsi"/>
          <w:lang w:eastAsia="en-GB"/>
        </w:rPr>
        <w:t xml:space="preserve"> </w:t>
      </w:r>
      <w:r w:rsidR="00BC0691" w:rsidRPr="00B541B9">
        <w:rPr>
          <w:rFonts w:eastAsia="Times New Roman" w:cstheme="minorHAnsi"/>
          <w:lang w:eastAsia="en-GB"/>
        </w:rPr>
        <w:t>excellent</w:t>
      </w:r>
      <w:r w:rsidRPr="00B541B9">
        <w:rPr>
          <w:rFonts w:eastAsia="Times New Roman" w:cstheme="minorHAnsi"/>
          <w:lang w:eastAsia="en-GB"/>
        </w:rPr>
        <w:t xml:space="preserve"> </w:t>
      </w:r>
      <w:r w:rsidR="00BC0691" w:rsidRPr="00B541B9">
        <w:rPr>
          <w:rFonts w:eastAsia="Times New Roman" w:cstheme="minorHAnsi"/>
          <w:lang w:eastAsia="en-GB"/>
        </w:rPr>
        <w:t>opportunity</w:t>
      </w:r>
      <w:r w:rsidR="00254C1F" w:rsidRPr="00B541B9">
        <w:rPr>
          <w:rFonts w:eastAsia="Times New Roman" w:cstheme="minorHAnsi"/>
          <w:lang w:eastAsia="en-GB"/>
        </w:rPr>
        <w:t xml:space="preserve"> for you to join our thriving practice as a salaried GP.  We have an excellent team, who are always looking for ways to work innovatively and maintain our ethos of </w:t>
      </w:r>
      <w:r w:rsidR="00254C1F" w:rsidRPr="00B541B9">
        <w:rPr>
          <w:rFonts w:eastAsia="Times New Roman" w:cstheme="minorHAnsi"/>
          <w:b/>
          <w:lang w:eastAsia="en-GB"/>
        </w:rPr>
        <w:t>“</w:t>
      </w:r>
      <w:r w:rsidR="006D3EF2" w:rsidRPr="00B541B9">
        <w:rPr>
          <w:rFonts w:cstheme="minorHAnsi"/>
          <w:b/>
        </w:rPr>
        <w:t>W</w:t>
      </w:r>
      <w:r w:rsidR="008542C6" w:rsidRPr="00B541B9">
        <w:rPr>
          <w:rFonts w:cstheme="minorHAnsi"/>
          <w:b/>
        </w:rPr>
        <w:t>ork to live not live to work</w:t>
      </w:r>
      <w:r w:rsidR="00254C1F" w:rsidRPr="00B541B9">
        <w:rPr>
          <w:rFonts w:cstheme="minorHAnsi"/>
          <w:b/>
        </w:rPr>
        <w:t>”</w:t>
      </w:r>
      <w:r w:rsidR="008542C6" w:rsidRPr="00B541B9">
        <w:rPr>
          <w:rFonts w:cstheme="minorHAnsi"/>
          <w:b/>
        </w:rPr>
        <w:t>.</w:t>
      </w:r>
      <w:r w:rsidR="008542C6" w:rsidRPr="00B541B9">
        <w:rPr>
          <w:rFonts w:cstheme="minorHAnsi"/>
        </w:rPr>
        <w:t xml:space="preserve">  </w:t>
      </w:r>
    </w:p>
    <w:p w14:paraId="6F18FC65" w14:textId="03EBBE03" w:rsidR="003C633D" w:rsidRPr="00B541B9" w:rsidRDefault="006510BE" w:rsidP="008542C6">
      <w:pPr>
        <w:jc w:val="both"/>
      </w:pPr>
      <w:r w:rsidRPr="00B541B9">
        <w:t xml:space="preserve">With a diverse population, we are incredibly passionate </w:t>
      </w:r>
      <w:r w:rsidR="006D3EF2" w:rsidRPr="00B541B9">
        <w:t xml:space="preserve">about the work we do with homeless, substance misusers and other vulnerable groups.  Although this work can be challenging it is extremely rewarding and </w:t>
      </w:r>
      <w:r w:rsidR="008542C6" w:rsidRPr="00B541B9">
        <w:t xml:space="preserve">we are keen to recruit like-minded GPs who share our vision. </w:t>
      </w:r>
    </w:p>
    <w:p w14:paraId="04AD609A" w14:textId="67BFD903" w:rsidR="005E390B" w:rsidRPr="00B541B9" w:rsidRDefault="005E390B" w:rsidP="005E390B">
      <w:pPr>
        <w:jc w:val="both"/>
      </w:pPr>
      <w:r w:rsidRPr="00B541B9">
        <w:t xml:space="preserve">Our focus is on a good supportive team atmosphere and excellent patient care and we are flexible to allow work hours fit around you and your schedule.  We offer the following benefits; </w:t>
      </w:r>
    </w:p>
    <w:p w14:paraId="0A5F9F2F" w14:textId="41E3899B" w:rsidR="005E390B" w:rsidRPr="00B541B9" w:rsidRDefault="005E390B" w:rsidP="005E390B">
      <w:pPr>
        <w:pStyle w:val="ListParagraph"/>
        <w:numPr>
          <w:ilvl w:val="0"/>
          <w:numId w:val="7"/>
        </w:numPr>
        <w:jc w:val="both"/>
      </w:pPr>
      <w:r w:rsidRPr="00B541B9">
        <w:t>Full induction and support</w:t>
      </w:r>
    </w:p>
    <w:p w14:paraId="116A7A23" w14:textId="77777777" w:rsidR="005E390B" w:rsidRPr="00B541B9" w:rsidRDefault="005E390B" w:rsidP="005E390B">
      <w:pPr>
        <w:pStyle w:val="ListParagraph"/>
        <w:numPr>
          <w:ilvl w:val="0"/>
          <w:numId w:val="7"/>
        </w:numPr>
        <w:jc w:val="both"/>
      </w:pPr>
      <w:r w:rsidRPr="00B541B9">
        <w:t>6 weeks leave plus 1-week study leave (pro rata)</w:t>
      </w:r>
    </w:p>
    <w:p w14:paraId="3CDC3CB3" w14:textId="77777777" w:rsidR="005E390B" w:rsidRPr="00B541B9" w:rsidRDefault="005E390B" w:rsidP="005E390B">
      <w:pPr>
        <w:pStyle w:val="ListParagraph"/>
        <w:numPr>
          <w:ilvl w:val="0"/>
          <w:numId w:val="7"/>
        </w:numPr>
        <w:jc w:val="both"/>
      </w:pPr>
      <w:r w:rsidRPr="00B541B9">
        <w:t>Competitive salary (Negotiable)</w:t>
      </w:r>
    </w:p>
    <w:p w14:paraId="68116A67" w14:textId="77777777" w:rsidR="005E390B" w:rsidRPr="00B541B9" w:rsidRDefault="005E390B" w:rsidP="005E390B">
      <w:pPr>
        <w:pStyle w:val="ListParagraph"/>
        <w:numPr>
          <w:ilvl w:val="0"/>
          <w:numId w:val="7"/>
        </w:numPr>
        <w:jc w:val="both"/>
      </w:pPr>
      <w:r w:rsidRPr="00B541B9">
        <w:t>Option for partnership by mutual agreement</w:t>
      </w:r>
    </w:p>
    <w:p w14:paraId="7F2BE747" w14:textId="77777777" w:rsidR="005E390B" w:rsidRPr="00B541B9" w:rsidRDefault="005E390B" w:rsidP="005E390B">
      <w:pPr>
        <w:pStyle w:val="ListParagraph"/>
        <w:numPr>
          <w:ilvl w:val="0"/>
          <w:numId w:val="1"/>
        </w:numPr>
        <w:rPr>
          <w:rFonts w:cstheme="minorHAnsi"/>
        </w:rPr>
      </w:pPr>
      <w:r w:rsidRPr="00B541B9">
        <w:rPr>
          <w:rFonts w:cstheme="minorHAnsi"/>
        </w:rPr>
        <w:t>Works collaboratively within a likeminded cluster, sharing ideas and resources</w:t>
      </w:r>
    </w:p>
    <w:p w14:paraId="52548448" w14:textId="77777777" w:rsidR="005E390B" w:rsidRPr="00B541B9" w:rsidRDefault="005E390B" w:rsidP="005E390B">
      <w:pPr>
        <w:pStyle w:val="ListParagraph"/>
        <w:numPr>
          <w:ilvl w:val="0"/>
          <w:numId w:val="1"/>
        </w:numPr>
        <w:rPr>
          <w:rFonts w:cstheme="minorHAnsi"/>
        </w:rPr>
      </w:pPr>
      <w:r w:rsidRPr="00B541B9">
        <w:rPr>
          <w:rFonts w:cstheme="minorHAnsi"/>
        </w:rPr>
        <w:t>Special interests homeless and substance misuse and vulnerable groups</w:t>
      </w:r>
    </w:p>
    <w:p w14:paraId="0F6390CE" w14:textId="77777777" w:rsidR="005E390B" w:rsidRPr="00B541B9" w:rsidRDefault="005E390B" w:rsidP="005E390B">
      <w:pPr>
        <w:pStyle w:val="ListParagraph"/>
        <w:numPr>
          <w:ilvl w:val="0"/>
          <w:numId w:val="1"/>
        </w:numPr>
        <w:rPr>
          <w:rFonts w:cstheme="minorHAnsi"/>
        </w:rPr>
      </w:pPr>
      <w:r w:rsidRPr="00B541B9">
        <w:rPr>
          <w:rFonts w:eastAsia="Times New Roman" w:cstheme="minorHAnsi"/>
          <w:lang w:eastAsia="en-GB"/>
        </w:rPr>
        <w:t xml:space="preserve">Streamlined admin workflow to reduce the GP administrative workload </w:t>
      </w:r>
    </w:p>
    <w:p w14:paraId="79B6EFB8" w14:textId="77777777" w:rsidR="005E390B" w:rsidRPr="00B541B9" w:rsidRDefault="005E390B" w:rsidP="005E390B">
      <w:pPr>
        <w:pStyle w:val="ListParagraph"/>
        <w:numPr>
          <w:ilvl w:val="0"/>
          <w:numId w:val="1"/>
        </w:numPr>
        <w:rPr>
          <w:rFonts w:cstheme="minorHAnsi"/>
        </w:rPr>
      </w:pPr>
      <w:r w:rsidRPr="00B541B9">
        <w:rPr>
          <w:rFonts w:cstheme="minorHAnsi"/>
          <w:shd w:val="clear" w:color="auto" w:fill="FFFFFF"/>
        </w:rPr>
        <w:t xml:space="preserve">Extremely low house call visits for GPs with paramedics carrying out the bulk of visits </w:t>
      </w:r>
    </w:p>
    <w:p w14:paraId="26EAF500" w14:textId="1A321B82" w:rsidR="00FA5604" w:rsidRPr="00B541B9" w:rsidRDefault="00FA5604" w:rsidP="005E390B">
      <w:pPr>
        <w:spacing w:line="240" w:lineRule="auto"/>
        <w:rPr>
          <w:b/>
          <w:i/>
        </w:rPr>
      </w:pPr>
      <w:r w:rsidRPr="00B541B9">
        <w:rPr>
          <w:b/>
          <w:i/>
        </w:rPr>
        <w:t>“Butetown Medical Practice”</w:t>
      </w:r>
    </w:p>
    <w:p w14:paraId="376AE07C" w14:textId="1642F492" w:rsidR="00BC0691" w:rsidRDefault="006510BE" w:rsidP="00AA6AA7">
      <w:pPr>
        <w:spacing w:after="0" w:line="240" w:lineRule="auto"/>
      </w:pPr>
      <w:r w:rsidRPr="00B541B9">
        <w:t>Our</w:t>
      </w:r>
      <w:r w:rsidR="005E390B" w:rsidRPr="00B541B9">
        <w:t xml:space="preserve"> purpose built premises are leased from</w:t>
      </w:r>
      <w:r w:rsidR="00B541B9" w:rsidRPr="00B541B9">
        <w:t xml:space="preserve"> the</w:t>
      </w:r>
      <w:r w:rsidR="005E390B" w:rsidRPr="00B541B9">
        <w:t xml:space="preserve"> Local Health Board and l</w:t>
      </w:r>
      <w:r w:rsidR="006D3EF2" w:rsidRPr="00B541B9">
        <w:t>ocated in the Cardiff Bay area f</w:t>
      </w:r>
      <w:r w:rsidR="00704A30" w:rsidRPr="00B541B9">
        <w:rPr>
          <w:shd w:val="clear" w:color="auto" w:fill="FFFFFF"/>
        </w:rPr>
        <w:t xml:space="preserve">ormerly known as Tiger Bay. Cardiff Bay is </w:t>
      </w:r>
      <w:r w:rsidR="006D3EF2" w:rsidRPr="00B541B9">
        <w:rPr>
          <w:shd w:val="clear" w:color="auto" w:fill="FFFFFF"/>
        </w:rPr>
        <w:t>described as one of the most successful r</w:t>
      </w:r>
      <w:r w:rsidR="00B661AD" w:rsidRPr="00B541B9">
        <w:rPr>
          <w:shd w:val="clear" w:color="auto" w:fill="FFFFFF"/>
        </w:rPr>
        <w:t>edevelopment projects in the UK with Europe’s largest Waterfront development.</w:t>
      </w:r>
      <w:r w:rsidR="00704A30" w:rsidRPr="00B541B9">
        <w:rPr>
          <w:shd w:val="clear" w:color="auto" w:fill="FFFFFF"/>
        </w:rPr>
        <w:t xml:space="preserve"> Cardiff </w:t>
      </w:r>
      <w:r w:rsidR="006D3EF2" w:rsidRPr="00B541B9">
        <w:rPr>
          <w:shd w:val="clear" w:color="auto" w:fill="FFFFFF"/>
        </w:rPr>
        <w:t xml:space="preserve">Bay has </w:t>
      </w:r>
      <w:r w:rsidR="00B661AD" w:rsidRPr="00B541B9">
        <w:rPr>
          <w:shd w:val="clear" w:color="auto" w:fill="FFFFFF"/>
        </w:rPr>
        <w:t xml:space="preserve">been </w:t>
      </w:r>
      <w:r w:rsidR="006D3EF2" w:rsidRPr="00B541B9">
        <w:rPr>
          <w:shd w:val="clear" w:color="auto" w:fill="FFFFFF"/>
        </w:rPr>
        <w:t>transformed into the flourishing,</w:t>
      </w:r>
      <w:r w:rsidR="00B661AD" w:rsidRPr="00B541B9">
        <w:rPr>
          <w:shd w:val="clear" w:color="auto" w:fill="FFFFFF"/>
        </w:rPr>
        <w:t xml:space="preserve"> </w:t>
      </w:r>
      <w:r w:rsidR="006D3EF2" w:rsidRPr="00B541B9">
        <w:rPr>
          <w:shd w:val="clear" w:color="auto" w:fill="FFFFFF"/>
        </w:rPr>
        <w:t>vibrant</w:t>
      </w:r>
      <w:r w:rsidR="00B661AD" w:rsidRPr="00B541B9">
        <w:rPr>
          <w:shd w:val="clear" w:color="auto" w:fill="FFFFFF"/>
        </w:rPr>
        <w:t>, friendly</w:t>
      </w:r>
      <w:r w:rsidR="00704A30" w:rsidRPr="00B541B9">
        <w:rPr>
          <w:shd w:val="clear" w:color="auto" w:fill="FFFFFF"/>
        </w:rPr>
        <w:t xml:space="preserve"> and </w:t>
      </w:r>
      <w:r w:rsidR="006D3EF2" w:rsidRPr="00B541B9">
        <w:rPr>
          <w:shd w:val="clear" w:color="auto" w:fill="FFFFFF"/>
        </w:rPr>
        <w:t>trendy part of Cardiff that it is today</w:t>
      </w:r>
      <w:r w:rsidR="006D3EF2" w:rsidRPr="00B541B9">
        <w:rPr>
          <w:color w:val="595959"/>
          <w:sz w:val="36"/>
          <w:szCs w:val="36"/>
          <w:shd w:val="clear" w:color="auto" w:fill="FFFFFF"/>
        </w:rPr>
        <w:t>.</w:t>
      </w:r>
      <w:r w:rsidR="006D3EF2" w:rsidRPr="00B541B9">
        <w:t xml:space="preserve"> It has excellent </w:t>
      </w:r>
      <w:r w:rsidR="00704A30" w:rsidRPr="00B541B9">
        <w:t>sports, leisure facilities, and</w:t>
      </w:r>
      <w:r w:rsidR="00B661AD" w:rsidRPr="00B541B9">
        <w:t xml:space="preserve"> </w:t>
      </w:r>
      <w:r w:rsidR="006D3EF2" w:rsidRPr="00B541B9">
        <w:t>transport links</w:t>
      </w:r>
      <w:r w:rsidR="00B661AD" w:rsidRPr="00B541B9">
        <w:t xml:space="preserve"> to the </w:t>
      </w:r>
      <w:r w:rsidR="00704A30" w:rsidRPr="00B541B9">
        <w:t>city, Penarth,</w:t>
      </w:r>
      <w:r w:rsidR="00B661AD" w:rsidRPr="00B541B9">
        <w:t xml:space="preserve"> and Vale of Glamorgan.</w:t>
      </w:r>
    </w:p>
    <w:p w14:paraId="1E18F165" w14:textId="77777777" w:rsidR="00AA6AA7" w:rsidRDefault="00AA6AA7" w:rsidP="00AA6AA7">
      <w:pPr>
        <w:spacing w:after="0" w:line="240" w:lineRule="auto"/>
      </w:pPr>
    </w:p>
    <w:p w14:paraId="31D4F2DA" w14:textId="5B08DCF8" w:rsidR="00B541B9" w:rsidRDefault="00B541B9" w:rsidP="00AA6AA7">
      <w:pPr>
        <w:spacing w:after="0" w:line="240" w:lineRule="auto"/>
      </w:pPr>
      <w:r>
        <w:t xml:space="preserve">The Practice area also covers the traditional multi-cultural communities of Butetown and Grangetown. </w:t>
      </w:r>
    </w:p>
    <w:p w14:paraId="2465BA57" w14:textId="44F64E68" w:rsidR="0085731C" w:rsidRPr="00B541B9" w:rsidRDefault="0085731C" w:rsidP="005E390B">
      <w:pPr>
        <w:spacing w:line="240" w:lineRule="auto"/>
        <w:rPr>
          <w:rStyle w:val="Strong"/>
          <w:rFonts w:cstheme="minorHAnsi"/>
          <w:b w:val="0"/>
          <w:bCs w:val="0"/>
          <w:shd w:val="clear" w:color="auto" w:fill="FFFFFF"/>
        </w:rPr>
      </w:pPr>
    </w:p>
    <w:p w14:paraId="1A32BB8F" w14:textId="1D5E0393" w:rsidR="00BC0691" w:rsidRPr="00B541B9" w:rsidRDefault="005E390B" w:rsidP="00BC0691">
      <w:pPr>
        <w:rPr>
          <w:b/>
          <w:i/>
        </w:rPr>
      </w:pPr>
      <w:r w:rsidRPr="00B541B9">
        <w:rPr>
          <w:b/>
          <w:i/>
        </w:rPr>
        <w:t>“Our team”</w:t>
      </w:r>
    </w:p>
    <w:p w14:paraId="5D14491D" w14:textId="74201A10" w:rsidR="0085731C" w:rsidRDefault="00FA5604" w:rsidP="00B661AD">
      <w:pPr>
        <w:jc w:val="both"/>
      </w:pPr>
      <w:r w:rsidRPr="00B541B9">
        <w:t>You will be supported by</w:t>
      </w:r>
      <w:r w:rsidR="006723B0" w:rsidRPr="00B541B9">
        <w:t xml:space="preserve"> an open</w:t>
      </w:r>
      <w:r w:rsidRPr="00B541B9">
        <w:t xml:space="preserve"> w</w:t>
      </w:r>
      <w:r w:rsidR="00BC0691" w:rsidRPr="00B541B9">
        <w:t>ell managed</w:t>
      </w:r>
      <w:r w:rsidRPr="00B541B9">
        <w:t xml:space="preserve"> and experienced </w:t>
      </w:r>
      <w:r w:rsidR="008A2ED1" w:rsidRPr="00B541B9">
        <w:t>multi-disciplinary team, which</w:t>
      </w:r>
      <w:r w:rsidR="008A2ED1">
        <w:t xml:space="preserve"> comprises of </w:t>
      </w:r>
      <w:r w:rsidR="00BC0691" w:rsidRPr="00E96056">
        <w:t>admin</w:t>
      </w:r>
      <w:r>
        <w:t xml:space="preserve"> and </w:t>
      </w:r>
      <w:r w:rsidR="00BC0691" w:rsidRPr="00E96056">
        <w:t xml:space="preserve">nursing </w:t>
      </w:r>
      <w:r w:rsidR="008A2ED1">
        <w:t>staff</w:t>
      </w:r>
      <w:r w:rsidR="006723B0">
        <w:t>, including</w:t>
      </w:r>
      <w:r w:rsidR="00BC0691" w:rsidRPr="00E96056">
        <w:t xml:space="preserve"> HCA</w:t>
      </w:r>
      <w:r w:rsidR="00704A30">
        <w:t>s</w:t>
      </w:r>
      <w:r w:rsidR="00E81FC3">
        <w:t xml:space="preserve">, </w:t>
      </w:r>
      <w:r w:rsidR="006723B0">
        <w:t xml:space="preserve">and </w:t>
      </w:r>
      <w:r w:rsidR="00B541B9">
        <w:t>Paramedic</w:t>
      </w:r>
      <w:r w:rsidR="00AA6AA7">
        <w:t>s</w:t>
      </w:r>
      <w:r w:rsidR="006723B0">
        <w:t>.  Our team is further supported by Cluster</w:t>
      </w:r>
      <w:r w:rsidR="00E81FC3">
        <w:t xml:space="preserve"> DSN</w:t>
      </w:r>
      <w:r w:rsidR="006723B0">
        <w:t xml:space="preserve"> and </w:t>
      </w:r>
      <w:r w:rsidR="008A2ED1">
        <w:t>C</w:t>
      </w:r>
      <w:r>
        <w:t xml:space="preserve">luster </w:t>
      </w:r>
      <w:r w:rsidR="008A2ED1">
        <w:t>P</w:t>
      </w:r>
      <w:r>
        <w:t>harmacist</w:t>
      </w:r>
      <w:r w:rsidR="008A2ED1">
        <w:t xml:space="preserve"> and</w:t>
      </w:r>
      <w:r w:rsidR="006723B0">
        <w:t xml:space="preserve"> </w:t>
      </w:r>
      <w:r w:rsidR="00B541B9">
        <w:t xml:space="preserve">a </w:t>
      </w:r>
      <w:r w:rsidR="0085731C">
        <w:t>frailty</w:t>
      </w:r>
      <w:r w:rsidR="00B541B9">
        <w:t xml:space="preserve"> nurse.  </w:t>
      </w:r>
      <w:r w:rsidR="006723B0">
        <w:t>As a team, we are always keen to le</w:t>
      </w:r>
      <w:r w:rsidR="00BC0691" w:rsidRPr="00E96056">
        <w:t xml:space="preserve">arn </w:t>
      </w:r>
    </w:p>
    <w:p w14:paraId="03289498" w14:textId="77777777" w:rsidR="0085731C" w:rsidRDefault="0085731C" w:rsidP="00B661AD">
      <w:pPr>
        <w:jc w:val="both"/>
      </w:pPr>
    </w:p>
    <w:p w14:paraId="184F7871" w14:textId="77777777" w:rsidR="0085731C" w:rsidRDefault="0085731C" w:rsidP="00B661AD">
      <w:pPr>
        <w:jc w:val="both"/>
      </w:pPr>
    </w:p>
    <w:p w14:paraId="28FBD008" w14:textId="77777777" w:rsidR="0085731C" w:rsidRDefault="0085731C" w:rsidP="00B661AD">
      <w:pPr>
        <w:jc w:val="both"/>
      </w:pPr>
    </w:p>
    <w:p w14:paraId="46C5F16F" w14:textId="77777777" w:rsidR="0085731C" w:rsidRDefault="0085731C" w:rsidP="00B661AD">
      <w:pPr>
        <w:jc w:val="both"/>
      </w:pPr>
    </w:p>
    <w:p w14:paraId="5B4A1072" w14:textId="5F687E66" w:rsidR="00704A30" w:rsidRPr="00B661AD" w:rsidRDefault="00BC0691" w:rsidP="00B661AD">
      <w:pPr>
        <w:jc w:val="both"/>
      </w:pPr>
      <w:r w:rsidRPr="00E96056">
        <w:t>from e</w:t>
      </w:r>
      <w:bookmarkStart w:id="0" w:name="_GoBack"/>
      <w:bookmarkEnd w:id="0"/>
      <w:r w:rsidRPr="00E96056">
        <w:t>ach other</w:t>
      </w:r>
      <w:r w:rsidR="008A2ED1">
        <w:t xml:space="preserve"> and</w:t>
      </w:r>
      <w:r w:rsidR="006723B0">
        <w:t xml:space="preserve"> c</w:t>
      </w:r>
      <w:r w:rsidRPr="00E96056">
        <w:t>o-working is important</w:t>
      </w:r>
      <w:r w:rsidR="006723B0">
        <w:t xml:space="preserve"> to us as is the diversity of </w:t>
      </w:r>
      <w:r w:rsidRPr="00E96056">
        <w:t>having other interests</w:t>
      </w:r>
      <w:r w:rsidR="006723B0">
        <w:t xml:space="preserve"> </w:t>
      </w:r>
      <w:r w:rsidR="008A2ED1">
        <w:t>which</w:t>
      </w:r>
      <w:r w:rsidR="006723B0">
        <w:t xml:space="preserve"> helps </w:t>
      </w:r>
      <w:r w:rsidRPr="00E96056">
        <w:t>maintain a healthy mind</w:t>
      </w:r>
      <w:r w:rsidR="006723B0">
        <w:t xml:space="preserve"> and working environment.</w:t>
      </w:r>
      <w:r w:rsidRPr="00E96056">
        <w:t xml:space="preserve"> </w:t>
      </w:r>
    </w:p>
    <w:p w14:paraId="0AA87F82" w14:textId="77777777" w:rsidR="006723B0" w:rsidRDefault="00956A04" w:rsidP="00EA5CEB">
      <w:pPr>
        <w:rPr>
          <w:rFonts w:cstheme="minorHAnsi"/>
        </w:rPr>
      </w:pPr>
      <w:r w:rsidRPr="00EA5CEB">
        <w:rPr>
          <w:rFonts w:cstheme="minorHAnsi"/>
        </w:rPr>
        <w:t xml:space="preserve">Are you looking for a GP </w:t>
      </w:r>
      <w:r w:rsidR="0045519E">
        <w:rPr>
          <w:rFonts w:cstheme="minorHAnsi"/>
        </w:rPr>
        <w:t>salaried post with a difference?</w:t>
      </w:r>
      <w:r w:rsidR="00CA7765">
        <w:rPr>
          <w:rFonts w:cstheme="minorHAnsi"/>
        </w:rPr>
        <w:t xml:space="preserve"> T</w:t>
      </w:r>
      <w:r w:rsidRPr="00EA5CEB">
        <w:rPr>
          <w:rFonts w:cstheme="minorHAnsi"/>
        </w:rPr>
        <w:t>hen come and have an informal chat by contacting Mrs C</w:t>
      </w:r>
      <w:r w:rsidR="00D4633F">
        <w:rPr>
          <w:rFonts w:cstheme="minorHAnsi"/>
        </w:rPr>
        <w:t xml:space="preserve">hristine Read Practice Manager </w:t>
      </w:r>
      <w:r w:rsidRPr="00EA5CEB">
        <w:rPr>
          <w:rFonts w:cstheme="minorHAnsi"/>
        </w:rPr>
        <w:t>on 02920 483126</w:t>
      </w:r>
      <w:r w:rsidR="005E390B">
        <w:rPr>
          <w:rFonts w:cstheme="minorHAnsi"/>
        </w:rPr>
        <w:t xml:space="preserve">.  </w:t>
      </w:r>
    </w:p>
    <w:p w14:paraId="0259BE28" w14:textId="7D304C4E" w:rsidR="00956A04" w:rsidRPr="00EA5CEB" w:rsidRDefault="005E390B" w:rsidP="00EA5CEB">
      <w:pPr>
        <w:rPr>
          <w:rFonts w:cstheme="minorHAnsi"/>
        </w:rPr>
      </w:pPr>
      <w:r>
        <w:rPr>
          <w:rFonts w:cstheme="minorHAnsi"/>
        </w:rPr>
        <w:t>Applications are welcomed from n</w:t>
      </w:r>
      <w:r w:rsidRPr="00E96056">
        <w:t xml:space="preserve">ewly qualified or experienced </w:t>
      </w:r>
      <w:r>
        <w:t>individuals.</w:t>
      </w:r>
    </w:p>
    <w:p w14:paraId="58C50D1E" w14:textId="20E30A63" w:rsidR="005E390B" w:rsidRPr="00117244" w:rsidRDefault="00956A04">
      <w:pPr>
        <w:rPr>
          <w:rFonts w:cstheme="minorHAnsi"/>
        </w:rPr>
      </w:pPr>
      <w:r w:rsidRPr="00EA5CEB">
        <w:rPr>
          <w:rFonts w:cstheme="minorHAnsi"/>
        </w:rPr>
        <w:t>Vacancy closing date</w:t>
      </w:r>
      <w:r w:rsidR="00704A30">
        <w:rPr>
          <w:rFonts w:cstheme="minorHAnsi"/>
        </w:rPr>
        <w:t>:</w:t>
      </w:r>
      <w:r w:rsidR="00E81FC3">
        <w:rPr>
          <w:rFonts w:cstheme="minorHAnsi"/>
        </w:rPr>
        <w:t xml:space="preserve"> </w:t>
      </w:r>
      <w:r w:rsidR="0085731C">
        <w:rPr>
          <w:rFonts w:cstheme="minorHAnsi"/>
        </w:rPr>
        <w:t>2</w:t>
      </w:r>
      <w:r w:rsidR="0085731C" w:rsidRPr="0085731C">
        <w:rPr>
          <w:rFonts w:cstheme="minorHAnsi"/>
          <w:vertAlign w:val="superscript"/>
        </w:rPr>
        <w:t>nd</w:t>
      </w:r>
      <w:r w:rsidR="0085731C">
        <w:rPr>
          <w:rFonts w:cstheme="minorHAnsi"/>
        </w:rPr>
        <w:t xml:space="preserve"> July 2021</w:t>
      </w:r>
    </w:p>
    <w:sectPr w:rsidR="005E390B" w:rsidRPr="00117244" w:rsidSect="0085731C"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14C0"/>
    <w:multiLevelType w:val="hybridMultilevel"/>
    <w:tmpl w:val="8F7C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6F28"/>
    <w:multiLevelType w:val="multilevel"/>
    <w:tmpl w:val="53D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25A1B"/>
    <w:multiLevelType w:val="hybridMultilevel"/>
    <w:tmpl w:val="0828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DB4"/>
    <w:multiLevelType w:val="multilevel"/>
    <w:tmpl w:val="AFF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B5F64"/>
    <w:multiLevelType w:val="multilevel"/>
    <w:tmpl w:val="7074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9973E0"/>
    <w:multiLevelType w:val="multilevel"/>
    <w:tmpl w:val="30F6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C4C1F"/>
    <w:multiLevelType w:val="hybridMultilevel"/>
    <w:tmpl w:val="E6FCF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B7C6B"/>
    <w:multiLevelType w:val="multilevel"/>
    <w:tmpl w:val="DCF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04"/>
    <w:rsid w:val="00117244"/>
    <w:rsid w:val="001A1454"/>
    <w:rsid w:val="001E6BA4"/>
    <w:rsid w:val="00254C1F"/>
    <w:rsid w:val="002857E0"/>
    <w:rsid w:val="002B3659"/>
    <w:rsid w:val="003C633D"/>
    <w:rsid w:val="0045519E"/>
    <w:rsid w:val="00536242"/>
    <w:rsid w:val="005E390B"/>
    <w:rsid w:val="006510BE"/>
    <w:rsid w:val="006723B0"/>
    <w:rsid w:val="006D3EF2"/>
    <w:rsid w:val="00704A30"/>
    <w:rsid w:val="008542C6"/>
    <w:rsid w:val="0085731C"/>
    <w:rsid w:val="00886E8B"/>
    <w:rsid w:val="008A2ED1"/>
    <w:rsid w:val="00956A04"/>
    <w:rsid w:val="00AA6AA7"/>
    <w:rsid w:val="00B541B9"/>
    <w:rsid w:val="00B661AD"/>
    <w:rsid w:val="00BC0691"/>
    <w:rsid w:val="00CA7765"/>
    <w:rsid w:val="00D4633F"/>
    <w:rsid w:val="00E81FC3"/>
    <w:rsid w:val="00E93F8A"/>
    <w:rsid w:val="00EA5CEB"/>
    <w:rsid w:val="00F44F6F"/>
    <w:rsid w:val="00FA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49B4"/>
  <w15:chartTrackingRefBased/>
  <w15:docId w15:val="{62B8CDA8-848A-4833-9CEE-DF7D4BB2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04"/>
  </w:style>
  <w:style w:type="paragraph" w:styleId="Heading1">
    <w:name w:val="heading 1"/>
    <w:basedOn w:val="Normal"/>
    <w:next w:val="Normal"/>
    <w:link w:val="Heading1Char"/>
    <w:uiPriority w:val="9"/>
    <w:qFormat/>
    <w:rsid w:val="00704A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A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06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2C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3E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A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4A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4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4A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A10739976F442BBED1F10BA36D650" ma:contentTypeVersion="13" ma:contentTypeDescription="Create a new document." ma:contentTypeScope="" ma:versionID="3c7703e8d0ca9c429c8174e6a696b711">
  <xsd:schema xmlns:xsd="http://www.w3.org/2001/XMLSchema" xmlns:xs="http://www.w3.org/2001/XMLSchema" xmlns:p="http://schemas.microsoft.com/office/2006/metadata/properties" xmlns:ns3="a941397a-1632-497c-9d36-d6fd974ee79c" xmlns:ns4="4dd67e9e-812d-40ac-b10e-5338f99c6e8b" targetNamespace="http://schemas.microsoft.com/office/2006/metadata/properties" ma:root="true" ma:fieldsID="a427877c6a505139a576388c1a7a5eaf" ns3:_="" ns4:_="">
    <xsd:import namespace="a941397a-1632-497c-9d36-d6fd974ee79c"/>
    <xsd:import namespace="4dd67e9e-812d-40ac-b10e-5338f99c6e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1397a-1632-497c-9d36-d6fd974ee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67e9e-812d-40ac-b10e-5338f99c6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013F-5C6F-4E25-96FF-8918FCA3B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1F1E-928E-4DD4-A3CA-CB08C93D9F1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d67e9e-812d-40ac-b10e-5338f99c6e8b"/>
    <ds:schemaRef ds:uri="http://purl.org/dc/elements/1.1/"/>
    <ds:schemaRef ds:uri="http://schemas.microsoft.com/office/2006/metadata/properties"/>
    <ds:schemaRef ds:uri="a941397a-1632-497c-9d36-d6fd974ee79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152D07-2173-49BA-8AD8-267D1195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1397a-1632-497c-9d36-d6fd974ee79c"/>
    <ds:schemaRef ds:uri="4dd67e9e-812d-40ac-b10e-5338f99c6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6346C-5763-4708-842C-1A1EB7B1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Kileen (Butetown - Butetown Health Centre)</dc:creator>
  <cp:keywords/>
  <dc:description/>
  <cp:lastModifiedBy>Siobhan Kileen (Butetown - Butetown Health Centre)</cp:lastModifiedBy>
  <cp:revision>2</cp:revision>
  <cp:lastPrinted>2021-05-17T10:45:00Z</cp:lastPrinted>
  <dcterms:created xsi:type="dcterms:W3CDTF">2021-05-25T10:37:00Z</dcterms:created>
  <dcterms:modified xsi:type="dcterms:W3CDTF">2021-05-25T10:37:00Z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0x0101001A5A10739976F442BBED1F10BA36D650</vt:lpwstr>
  </property>
</Properties>
</file>