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6042" w14:textId="2E601CD5" w:rsidR="003A27C5" w:rsidRDefault="003A27C5"/>
    <w:p w14:paraId="383EF62A" w14:textId="62767A7A" w:rsidR="00345FF9" w:rsidRPr="00345FF9" w:rsidRDefault="00345FF9" w:rsidP="00345FF9"/>
    <w:p w14:paraId="67180642" w14:textId="77777777" w:rsidR="003C6838" w:rsidRPr="003C6838" w:rsidRDefault="003C6838" w:rsidP="003C6838">
      <w:pPr>
        <w:spacing w:after="0" w:line="240" w:lineRule="auto"/>
        <w:rPr>
          <w:rFonts w:ascii="Calibri" w:eastAsia="Calibri" w:hAnsi="Calibri" w:cs="Calibri"/>
          <w:b/>
          <w:bCs/>
          <w:sz w:val="32"/>
          <w:szCs w:val="32"/>
        </w:rPr>
      </w:pPr>
      <w:r w:rsidRPr="003C6838">
        <w:rPr>
          <w:rFonts w:ascii="Calibri" w:eastAsia="Calibri" w:hAnsi="Calibri" w:cs="Calibri"/>
          <w:sz w:val="32"/>
          <w:szCs w:val="32"/>
        </w:rPr>
        <w:t>Recruitment Process for Practice Manager</w:t>
      </w:r>
    </w:p>
    <w:p w14:paraId="1FB4F94E" w14:textId="77777777" w:rsidR="003C6838" w:rsidRPr="003C6838" w:rsidRDefault="003C6838" w:rsidP="003C6838">
      <w:pPr>
        <w:spacing w:after="0" w:line="240" w:lineRule="auto"/>
        <w:jc w:val="both"/>
        <w:rPr>
          <w:rFonts w:ascii="Calibri" w:eastAsia="Calibri" w:hAnsi="Calibri" w:cs="Calibri"/>
          <w:szCs w:val="24"/>
        </w:rPr>
      </w:pPr>
    </w:p>
    <w:p w14:paraId="7CCCEB51" w14:textId="2B543F2F" w:rsidR="003C6838" w:rsidRPr="003C6838" w:rsidRDefault="003C6838" w:rsidP="003C6838">
      <w:pPr>
        <w:numPr>
          <w:ilvl w:val="0"/>
          <w:numId w:val="1"/>
        </w:numPr>
        <w:spacing w:after="0" w:line="240" w:lineRule="auto"/>
        <w:contextualSpacing/>
        <w:jc w:val="both"/>
        <w:rPr>
          <w:rFonts w:ascii="Calibri" w:eastAsia="Calibri" w:hAnsi="Calibri" w:cs="Calibri"/>
          <w:szCs w:val="24"/>
        </w:rPr>
      </w:pPr>
      <w:r w:rsidRPr="003C6838">
        <w:rPr>
          <w:rFonts w:ascii="Calibri" w:eastAsia="Calibri" w:hAnsi="Calibri" w:cs="Calibri"/>
          <w:szCs w:val="24"/>
        </w:rPr>
        <w:t>Closing date for applications is</w:t>
      </w:r>
      <w:r w:rsidR="00A2786F">
        <w:rPr>
          <w:rFonts w:ascii="Calibri" w:eastAsia="Calibri" w:hAnsi="Calibri" w:cs="Calibri"/>
          <w:color w:val="FF0000"/>
          <w:szCs w:val="24"/>
        </w:rPr>
        <w:t xml:space="preserve"> </w:t>
      </w:r>
      <w:r w:rsidR="00A2786F" w:rsidRPr="00A2786F">
        <w:rPr>
          <w:rFonts w:ascii="Calibri" w:eastAsia="Calibri" w:hAnsi="Calibri" w:cs="Calibri"/>
          <w:szCs w:val="24"/>
        </w:rPr>
        <w:t>the 8</w:t>
      </w:r>
      <w:r w:rsidR="00A2786F" w:rsidRPr="00A2786F">
        <w:rPr>
          <w:rFonts w:ascii="Calibri" w:eastAsia="Calibri" w:hAnsi="Calibri" w:cs="Calibri"/>
          <w:szCs w:val="24"/>
          <w:vertAlign w:val="superscript"/>
        </w:rPr>
        <w:t>th of</w:t>
      </w:r>
      <w:r w:rsidR="00A2786F" w:rsidRPr="00A2786F">
        <w:rPr>
          <w:rFonts w:ascii="Calibri" w:eastAsia="Calibri" w:hAnsi="Calibri" w:cs="Calibri"/>
          <w:szCs w:val="24"/>
        </w:rPr>
        <w:t xml:space="preserve"> July 2022</w:t>
      </w:r>
    </w:p>
    <w:p w14:paraId="5C6C754A" w14:textId="77777777" w:rsidR="003C6838" w:rsidRPr="003C6838" w:rsidRDefault="003C6838" w:rsidP="003C6838">
      <w:pPr>
        <w:spacing w:after="0" w:line="240" w:lineRule="auto"/>
        <w:ind w:left="720"/>
        <w:contextualSpacing/>
        <w:jc w:val="both"/>
        <w:rPr>
          <w:rFonts w:ascii="Calibri" w:eastAsia="Calibri" w:hAnsi="Calibri" w:cs="Calibri"/>
          <w:szCs w:val="24"/>
        </w:rPr>
      </w:pPr>
    </w:p>
    <w:p w14:paraId="47DC8341" w14:textId="77777777" w:rsidR="003C6838" w:rsidRPr="003C6838" w:rsidRDefault="003C6838" w:rsidP="003C6838">
      <w:pPr>
        <w:numPr>
          <w:ilvl w:val="0"/>
          <w:numId w:val="1"/>
        </w:numPr>
        <w:spacing w:after="0" w:line="240" w:lineRule="auto"/>
        <w:contextualSpacing/>
        <w:jc w:val="both"/>
        <w:rPr>
          <w:rFonts w:ascii="Calibri" w:eastAsia="Calibri" w:hAnsi="Calibri" w:cs="Calibri"/>
          <w:szCs w:val="24"/>
        </w:rPr>
      </w:pPr>
      <w:r w:rsidRPr="003C6838">
        <w:rPr>
          <w:rFonts w:ascii="Calibri" w:eastAsia="Calibri" w:hAnsi="Calibri" w:cs="Calibri"/>
          <w:szCs w:val="24"/>
        </w:rPr>
        <w:t xml:space="preserve">Applicants wishing to have an informal discussion about the role can contact Dr Babar Hussain at </w:t>
      </w:r>
      <w:hyperlink r:id="rId7" w:history="1">
        <w:r w:rsidRPr="003C6838">
          <w:rPr>
            <w:rFonts w:ascii="Calibri" w:eastAsia="Calibri" w:hAnsi="Calibri" w:cs="Calibri"/>
            <w:color w:val="0563C1" w:themeColor="hyperlink"/>
            <w:szCs w:val="24"/>
            <w:u w:val="single"/>
          </w:rPr>
          <w:t>babar.hussain@bradford.nhs.uk</w:t>
        </w:r>
      </w:hyperlink>
      <w:r w:rsidRPr="003C6838">
        <w:rPr>
          <w:rFonts w:ascii="Calibri" w:eastAsia="Calibri" w:hAnsi="Calibri" w:cs="Calibri"/>
          <w:szCs w:val="24"/>
        </w:rPr>
        <w:t xml:space="preserve">  or arrange a call back via 01535 605747</w:t>
      </w:r>
    </w:p>
    <w:p w14:paraId="71A4399D" w14:textId="77777777" w:rsidR="003C6838" w:rsidRPr="003C6838" w:rsidRDefault="003C6838" w:rsidP="003C6838">
      <w:pPr>
        <w:spacing w:after="0" w:line="240" w:lineRule="auto"/>
        <w:jc w:val="both"/>
        <w:rPr>
          <w:rFonts w:ascii="Calibri" w:eastAsia="Calibri" w:hAnsi="Calibri" w:cs="Calibri"/>
          <w:szCs w:val="24"/>
        </w:rPr>
      </w:pPr>
    </w:p>
    <w:p w14:paraId="4443368B" w14:textId="3760EAA0" w:rsidR="003C6838" w:rsidRPr="003C6838" w:rsidRDefault="003C6838" w:rsidP="003C6838">
      <w:pPr>
        <w:numPr>
          <w:ilvl w:val="0"/>
          <w:numId w:val="1"/>
        </w:numPr>
        <w:spacing w:after="0" w:line="240" w:lineRule="auto"/>
        <w:contextualSpacing/>
        <w:jc w:val="both"/>
        <w:rPr>
          <w:rFonts w:ascii="Calibri" w:eastAsia="Calibri" w:hAnsi="Calibri" w:cs="Calibri"/>
          <w:szCs w:val="24"/>
        </w:rPr>
      </w:pPr>
      <w:r w:rsidRPr="003C6838">
        <w:rPr>
          <w:rFonts w:ascii="Calibri" w:eastAsia="Calibri" w:hAnsi="Calibri" w:cs="Calibri"/>
          <w:szCs w:val="24"/>
        </w:rPr>
        <w:t xml:space="preserve">Application is by CV with covering letter/email via NHS Jobs </w:t>
      </w:r>
      <w:r w:rsidR="00447182" w:rsidRPr="003C6838">
        <w:rPr>
          <w:rFonts w:ascii="Calibri" w:eastAsia="Calibri" w:hAnsi="Calibri" w:cs="Calibri"/>
          <w:szCs w:val="24"/>
        </w:rPr>
        <w:t xml:space="preserve">website </w:t>
      </w:r>
      <w:r w:rsidR="00447182">
        <w:rPr>
          <w:rFonts w:ascii="Calibri" w:eastAsia="Calibri" w:hAnsi="Calibri" w:cs="Calibri"/>
          <w:szCs w:val="24"/>
        </w:rPr>
        <w:t xml:space="preserve">ref </w:t>
      </w:r>
      <w:r w:rsidR="00447182" w:rsidRPr="00447182">
        <w:rPr>
          <w:rFonts w:cs="Arial"/>
          <w:color w:val="212B32"/>
          <w:sz w:val="22"/>
          <w:shd w:val="clear" w:color="auto" w:fill="F0F4F5"/>
        </w:rPr>
        <w:t>A2623-22-7584</w:t>
      </w:r>
    </w:p>
    <w:p w14:paraId="522167BB" w14:textId="77777777" w:rsidR="003C6838" w:rsidRPr="003C6838" w:rsidRDefault="003C6838" w:rsidP="003C6838">
      <w:pPr>
        <w:spacing w:after="0" w:line="240" w:lineRule="auto"/>
        <w:jc w:val="both"/>
        <w:rPr>
          <w:rFonts w:ascii="Calibri" w:eastAsia="Calibri" w:hAnsi="Calibri" w:cs="Calibri"/>
          <w:szCs w:val="24"/>
        </w:rPr>
      </w:pPr>
    </w:p>
    <w:p w14:paraId="66955FD3" w14:textId="43632C36" w:rsidR="003C6838" w:rsidRPr="003C6838" w:rsidRDefault="003C6838" w:rsidP="003C6838">
      <w:pPr>
        <w:numPr>
          <w:ilvl w:val="0"/>
          <w:numId w:val="1"/>
        </w:numPr>
        <w:spacing w:after="0" w:line="240" w:lineRule="auto"/>
        <w:contextualSpacing/>
        <w:jc w:val="both"/>
        <w:rPr>
          <w:rFonts w:ascii="Calibri" w:eastAsia="Calibri" w:hAnsi="Calibri" w:cs="Calibri"/>
          <w:szCs w:val="24"/>
        </w:rPr>
      </w:pPr>
      <w:r w:rsidRPr="003C6838">
        <w:rPr>
          <w:rFonts w:ascii="Calibri" w:eastAsia="Calibri" w:hAnsi="Calibri" w:cs="Calibri"/>
          <w:szCs w:val="24"/>
        </w:rPr>
        <w:t>Interviews will be held on</w:t>
      </w:r>
      <w:r w:rsidR="00A2786F">
        <w:rPr>
          <w:rFonts w:ascii="Calibri" w:eastAsia="Calibri" w:hAnsi="Calibri" w:cs="Calibri"/>
          <w:szCs w:val="24"/>
        </w:rPr>
        <w:t xml:space="preserve"> the 19</w:t>
      </w:r>
      <w:r w:rsidR="00A2786F" w:rsidRPr="00A2786F">
        <w:rPr>
          <w:rFonts w:ascii="Calibri" w:eastAsia="Calibri" w:hAnsi="Calibri" w:cs="Calibri"/>
          <w:szCs w:val="24"/>
          <w:vertAlign w:val="superscript"/>
        </w:rPr>
        <w:t>th</w:t>
      </w:r>
      <w:r w:rsidR="00A2786F">
        <w:rPr>
          <w:rFonts w:ascii="Calibri" w:eastAsia="Calibri" w:hAnsi="Calibri" w:cs="Calibri"/>
          <w:szCs w:val="24"/>
        </w:rPr>
        <w:t xml:space="preserve"> of July</w:t>
      </w:r>
      <w:r w:rsidR="00A2786F" w:rsidRPr="003C6838">
        <w:rPr>
          <w:rFonts w:ascii="Calibri" w:eastAsia="Calibri" w:hAnsi="Calibri" w:cs="Calibri"/>
          <w:szCs w:val="24"/>
        </w:rPr>
        <w:t xml:space="preserve"> </w:t>
      </w:r>
      <w:r w:rsidRPr="003C6838">
        <w:rPr>
          <w:rFonts w:ascii="Calibri" w:eastAsia="Calibri" w:hAnsi="Calibri" w:cs="Calibri"/>
          <w:szCs w:val="24"/>
        </w:rPr>
        <w:t xml:space="preserve">either via Zoom or in person depending on individual logistics and preference </w:t>
      </w:r>
    </w:p>
    <w:p w14:paraId="0B8A1B44" w14:textId="77777777" w:rsidR="003C6838" w:rsidRPr="003C6838" w:rsidRDefault="003C6838" w:rsidP="003C6838">
      <w:pPr>
        <w:spacing w:after="0" w:line="240" w:lineRule="auto"/>
        <w:jc w:val="both"/>
        <w:rPr>
          <w:rFonts w:ascii="Calibri" w:eastAsia="Calibri" w:hAnsi="Calibri" w:cs="Calibri"/>
          <w:szCs w:val="24"/>
        </w:rPr>
      </w:pPr>
    </w:p>
    <w:p w14:paraId="4C44AB9C" w14:textId="68878DA5" w:rsidR="003C6838" w:rsidRPr="003C6838" w:rsidRDefault="003C6838" w:rsidP="003C6838">
      <w:pPr>
        <w:numPr>
          <w:ilvl w:val="0"/>
          <w:numId w:val="1"/>
        </w:numPr>
        <w:spacing w:after="0" w:line="240" w:lineRule="auto"/>
        <w:contextualSpacing/>
        <w:jc w:val="both"/>
        <w:rPr>
          <w:rFonts w:ascii="Calibri" w:eastAsia="Calibri" w:hAnsi="Calibri" w:cs="Calibri"/>
          <w:szCs w:val="24"/>
        </w:rPr>
      </w:pPr>
      <w:r w:rsidRPr="003C6838">
        <w:rPr>
          <w:rFonts w:ascii="Calibri" w:eastAsia="Calibri" w:hAnsi="Calibri" w:cs="Calibri"/>
          <w:szCs w:val="24"/>
        </w:rPr>
        <w:t xml:space="preserve">A short list of the three preferred candidates will be invited to a further interview </w:t>
      </w:r>
      <w:r w:rsidR="00A2786F">
        <w:rPr>
          <w:rFonts w:ascii="Calibri" w:eastAsia="Calibri" w:hAnsi="Calibri" w:cs="Calibri"/>
          <w:szCs w:val="24"/>
        </w:rPr>
        <w:t>during week beginning 24</w:t>
      </w:r>
      <w:r w:rsidR="00A2786F" w:rsidRPr="00A2786F">
        <w:rPr>
          <w:rFonts w:ascii="Calibri" w:eastAsia="Calibri" w:hAnsi="Calibri" w:cs="Calibri"/>
          <w:szCs w:val="24"/>
          <w:vertAlign w:val="superscript"/>
        </w:rPr>
        <w:t>th</w:t>
      </w:r>
      <w:r w:rsidR="00A2786F">
        <w:rPr>
          <w:rFonts w:ascii="Calibri" w:eastAsia="Calibri" w:hAnsi="Calibri" w:cs="Calibri"/>
          <w:szCs w:val="24"/>
        </w:rPr>
        <w:t xml:space="preserve"> July </w:t>
      </w:r>
      <w:r w:rsidRPr="003C6838">
        <w:rPr>
          <w:rFonts w:ascii="Calibri" w:eastAsia="Calibri" w:hAnsi="Calibri" w:cs="Calibri"/>
          <w:szCs w:val="24"/>
        </w:rPr>
        <w:t>which will involve a presentation to and an interview with the GP partners and other key members of the team</w:t>
      </w:r>
    </w:p>
    <w:p w14:paraId="01786A73" w14:textId="77777777" w:rsidR="003C6838" w:rsidRPr="003C6838" w:rsidRDefault="003C6838" w:rsidP="003C6838">
      <w:pPr>
        <w:spacing w:line="256" w:lineRule="auto"/>
        <w:ind w:left="720"/>
        <w:contextualSpacing/>
        <w:rPr>
          <w:rFonts w:ascii="Calibri" w:eastAsia="Calibri" w:hAnsi="Calibri" w:cs="Calibri"/>
          <w:szCs w:val="24"/>
        </w:rPr>
      </w:pPr>
    </w:p>
    <w:p w14:paraId="2332FA62" w14:textId="67D345C5" w:rsidR="00447182" w:rsidRDefault="003C6838" w:rsidP="003C6838">
      <w:pPr>
        <w:spacing w:after="0" w:line="240" w:lineRule="auto"/>
        <w:jc w:val="both"/>
        <w:rPr>
          <w:rFonts w:ascii="Calibri" w:eastAsia="Calibri" w:hAnsi="Calibri" w:cs="Calibri"/>
          <w:szCs w:val="24"/>
        </w:rPr>
      </w:pPr>
      <w:r w:rsidRPr="003C6838">
        <w:rPr>
          <w:rFonts w:ascii="Calibri" w:eastAsia="Calibri" w:hAnsi="Calibri" w:cs="Calibri"/>
          <w:szCs w:val="24"/>
        </w:rPr>
        <w:t>Due to the complexities of releasing GPs from their clinical commitments we ask all applicants to endeavour to be available on the interview dates stated.  If you have any specific queries regarding the dates/arrangements, please contact</w:t>
      </w:r>
      <w:r w:rsidR="00447182">
        <w:rPr>
          <w:rFonts w:ascii="Calibri" w:eastAsia="Calibri" w:hAnsi="Calibri" w:cs="Calibri"/>
          <w:szCs w:val="24"/>
        </w:rPr>
        <w:t xml:space="preserve"> </w:t>
      </w:r>
      <w:hyperlink r:id="rId8" w:history="1">
        <w:r w:rsidR="00447182" w:rsidRPr="00710F64">
          <w:rPr>
            <w:rStyle w:val="Hyperlink"/>
            <w:rFonts w:ascii="Calibri" w:eastAsia="Calibri" w:hAnsi="Calibri" w:cs="Calibri"/>
            <w:szCs w:val="24"/>
          </w:rPr>
          <w:t>b83008.linghousesecretaries@nhs.net</w:t>
        </w:r>
      </w:hyperlink>
    </w:p>
    <w:p w14:paraId="03986B0A" w14:textId="282B60F2" w:rsidR="003C6838" w:rsidRDefault="00447182" w:rsidP="003C6838">
      <w:pPr>
        <w:spacing w:after="0" w:line="240" w:lineRule="auto"/>
        <w:jc w:val="both"/>
        <w:rPr>
          <w:rFonts w:ascii="Calibri" w:eastAsia="Calibri" w:hAnsi="Calibri" w:cs="Calibri"/>
          <w:szCs w:val="24"/>
        </w:rPr>
      </w:pPr>
      <w:r>
        <w:rPr>
          <w:rFonts w:ascii="Calibri" w:eastAsia="Calibri" w:hAnsi="Calibri" w:cs="Calibri"/>
          <w:szCs w:val="24"/>
        </w:rPr>
        <w:t xml:space="preserve"> </w:t>
      </w:r>
    </w:p>
    <w:p w14:paraId="6CA08098" w14:textId="77777777" w:rsidR="00447182" w:rsidRPr="003C6838" w:rsidRDefault="00447182" w:rsidP="003C6838">
      <w:pPr>
        <w:spacing w:after="0" w:line="240" w:lineRule="auto"/>
        <w:jc w:val="both"/>
        <w:rPr>
          <w:rFonts w:ascii="Calibri" w:eastAsia="Calibri" w:hAnsi="Calibri" w:cs="Calibri"/>
          <w:szCs w:val="24"/>
        </w:rPr>
      </w:pPr>
    </w:p>
    <w:p w14:paraId="094F0706" w14:textId="77777777" w:rsidR="003C6838" w:rsidRPr="003C6838" w:rsidRDefault="003C6838" w:rsidP="003C6838">
      <w:pPr>
        <w:spacing w:after="0" w:line="240" w:lineRule="auto"/>
        <w:jc w:val="both"/>
        <w:rPr>
          <w:rFonts w:ascii="Calibri" w:eastAsia="Calibri" w:hAnsi="Calibri" w:cs="Calibri"/>
          <w:szCs w:val="24"/>
        </w:rPr>
      </w:pPr>
    </w:p>
    <w:p w14:paraId="764596A0" w14:textId="66B05F13" w:rsidR="00345FF9" w:rsidRPr="00345FF9" w:rsidRDefault="00345FF9" w:rsidP="00345FF9"/>
    <w:p w14:paraId="173C4BEC" w14:textId="7F396569" w:rsidR="00345FF9" w:rsidRPr="00345FF9" w:rsidRDefault="00345FF9" w:rsidP="00345FF9"/>
    <w:p w14:paraId="57F474B0" w14:textId="582D7467" w:rsidR="00345FF9" w:rsidRPr="00345FF9" w:rsidRDefault="00345FF9" w:rsidP="00345FF9"/>
    <w:p w14:paraId="62D785E8" w14:textId="0139041B" w:rsidR="00345FF9" w:rsidRPr="00345FF9" w:rsidRDefault="00345FF9" w:rsidP="00345FF9"/>
    <w:p w14:paraId="035F25BA" w14:textId="74370099" w:rsidR="00345FF9" w:rsidRPr="00345FF9" w:rsidRDefault="00345FF9" w:rsidP="00345FF9"/>
    <w:p w14:paraId="7D1EE379" w14:textId="25099D82" w:rsidR="00345FF9" w:rsidRPr="00345FF9" w:rsidRDefault="00345FF9" w:rsidP="00345FF9"/>
    <w:p w14:paraId="7CEC4423" w14:textId="0EFEF099" w:rsidR="00345FF9" w:rsidRPr="00345FF9" w:rsidRDefault="00345FF9" w:rsidP="00345FF9"/>
    <w:p w14:paraId="6560D70D" w14:textId="4F26F3C6" w:rsidR="00345FF9" w:rsidRPr="00345FF9" w:rsidRDefault="00345FF9" w:rsidP="00345FF9"/>
    <w:p w14:paraId="2462DBE8" w14:textId="7F9B191C" w:rsidR="00345FF9" w:rsidRPr="00345FF9" w:rsidRDefault="00345FF9" w:rsidP="00345FF9"/>
    <w:p w14:paraId="7C1F5276" w14:textId="58AB6C7B" w:rsidR="00345FF9" w:rsidRPr="00345FF9" w:rsidRDefault="00345FF9" w:rsidP="00345FF9"/>
    <w:p w14:paraId="436D8F03" w14:textId="5D14483F" w:rsidR="00345FF9" w:rsidRPr="00345FF9" w:rsidRDefault="00345FF9" w:rsidP="00345FF9"/>
    <w:p w14:paraId="6E2470C6" w14:textId="07075E9C" w:rsidR="00345FF9" w:rsidRPr="00345FF9" w:rsidRDefault="00345FF9" w:rsidP="00345FF9"/>
    <w:p w14:paraId="40C531C2" w14:textId="6812A3F5" w:rsidR="00345FF9" w:rsidRPr="00345FF9" w:rsidRDefault="00345FF9" w:rsidP="00345FF9"/>
    <w:p w14:paraId="2E28EEF5" w14:textId="7363F7A1" w:rsidR="00345FF9" w:rsidRPr="00345FF9" w:rsidRDefault="00345FF9" w:rsidP="00345FF9"/>
    <w:p w14:paraId="5D1FD864" w14:textId="29BD6CBD" w:rsidR="00345FF9" w:rsidRPr="00345FF9" w:rsidRDefault="00345FF9" w:rsidP="00345FF9"/>
    <w:p w14:paraId="63016487" w14:textId="477A6F07" w:rsidR="00345FF9" w:rsidRPr="00345FF9" w:rsidRDefault="00345FF9" w:rsidP="00345FF9"/>
    <w:p w14:paraId="3F022D2B" w14:textId="518BAB5A" w:rsidR="00345FF9" w:rsidRPr="00345FF9" w:rsidRDefault="00345FF9" w:rsidP="00345FF9"/>
    <w:p w14:paraId="763988A3" w14:textId="183BD977" w:rsidR="00345FF9" w:rsidRPr="00345FF9" w:rsidRDefault="00345FF9" w:rsidP="00345FF9"/>
    <w:p w14:paraId="4B1274A2" w14:textId="1E1152DB" w:rsidR="00345FF9" w:rsidRPr="00345FF9" w:rsidRDefault="00345FF9" w:rsidP="00345FF9"/>
    <w:p w14:paraId="19A45388" w14:textId="5025562E" w:rsidR="00345FF9" w:rsidRDefault="00345FF9" w:rsidP="00345FF9"/>
    <w:p w14:paraId="43681161" w14:textId="0A6F9AF2" w:rsidR="00345FF9" w:rsidRDefault="00345FF9" w:rsidP="00345FF9">
      <w:pPr>
        <w:jc w:val="center"/>
      </w:pPr>
    </w:p>
    <w:p w14:paraId="7697EE2F" w14:textId="3D996AB9" w:rsidR="00345FF9" w:rsidRDefault="00345FF9" w:rsidP="00345FF9">
      <w:pPr>
        <w:jc w:val="center"/>
      </w:pPr>
    </w:p>
    <w:p w14:paraId="41A0198B" w14:textId="3600B746" w:rsidR="00345FF9" w:rsidRDefault="00345FF9" w:rsidP="00345FF9">
      <w:pPr>
        <w:jc w:val="right"/>
      </w:pPr>
    </w:p>
    <w:p w14:paraId="5483C0BC" w14:textId="5D85D100" w:rsidR="00345FF9" w:rsidRDefault="00345FF9" w:rsidP="00345FF9">
      <w:pPr>
        <w:jc w:val="center"/>
      </w:pPr>
    </w:p>
    <w:p w14:paraId="71AFCBA2" w14:textId="0023EF81" w:rsidR="00345FF9" w:rsidRDefault="00345FF9" w:rsidP="00345FF9">
      <w:pPr>
        <w:jc w:val="center"/>
      </w:pPr>
    </w:p>
    <w:p w14:paraId="7DA7DFD5" w14:textId="2C42E285" w:rsidR="00345FF9" w:rsidRDefault="00345FF9" w:rsidP="00345FF9">
      <w:pPr>
        <w:jc w:val="center"/>
      </w:pPr>
    </w:p>
    <w:p w14:paraId="1CF8DF03" w14:textId="12902FA3" w:rsidR="00345FF9" w:rsidRDefault="00345FF9" w:rsidP="00345FF9">
      <w:pPr>
        <w:jc w:val="center"/>
      </w:pPr>
    </w:p>
    <w:p w14:paraId="408046DF" w14:textId="77777777" w:rsidR="00345FF9" w:rsidRPr="00345FF9" w:rsidRDefault="00345FF9" w:rsidP="00345FF9">
      <w:pPr>
        <w:jc w:val="center"/>
      </w:pPr>
    </w:p>
    <w:sectPr w:rsidR="00345FF9" w:rsidRPr="00345FF9" w:rsidSect="00345FF9">
      <w:headerReference w:type="first" r:id="rId9"/>
      <w:footerReference w:type="first" r:id="rId10"/>
      <w:pgSz w:w="11906" w:h="16838"/>
      <w:pgMar w:top="1440" w:right="707" w:bottom="1440" w:left="993" w:header="284"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D6EE" w14:textId="77777777" w:rsidR="00E54080" w:rsidRDefault="00E54080" w:rsidP="00345FF9">
      <w:pPr>
        <w:spacing w:after="0" w:line="240" w:lineRule="auto"/>
      </w:pPr>
      <w:r>
        <w:separator/>
      </w:r>
    </w:p>
  </w:endnote>
  <w:endnote w:type="continuationSeparator" w:id="0">
    <w:p w14:paraId="5534E2C8" w14:textId="77777777" w:rsidR="00E54080" w:rsidRDefault="00E54080" w:rsidP="0034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7C3D" w14:textId="77777777" w:rsidR="00345FF9" w:rsidRDefault="00345FF9" w:rsidP="00345FF9">
    <w:pPr>
      <w:pStyle w:val="Footer"/>
      <w:jc w:val="center"/>
      <w:rPr>
        <w:rFonts w:ascii="Gill Sans MT" w:hAnsi="Gill Sans MT"/>
        <w:b/>
        <w:bCs/>
        <w:color w:val="92D050"/>
        <w:sz w:val="20"/>
        <w:szCs w:val="20"/>
        <w:u w:val="thick" w:color="00B050"/>
      </w:rPr>
    </w:pPr>
    <w:bookmarkStart w:id="9" w:name="_Hlk89336152"/>
    <w:bookmarkStart w:id="10" w:name="_Hlk89341254"/>
    <w:bookmarkStart w:id="11" w:name="_Hlk89341255"/>
    <w:bookmarkStart w:id="12" w:name="_Hlk89341345"/>
    <w:bookmarkStart w:id="13" w:name="_Hlk89341346"/>
    <w:bookmarkStart w:id="14" w:name="_Hlk89341541"/>
    <w:bookmarkStart w:id="15" w:name="_Hlk89341542"/>
    <w:bookmarkEnd w:id="9"/>
    <w:bookmarkEnd w:id="10"/>
    <w:bookmarkEnd w:id="11"/>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C40E" w14:textId="77777777" w:rsidR="00E54080" w:rsidRDefault="00E54080" w:rsidP="00345FF9">
      <w:pPr>
        <w:spacing w:after="0" w:line="240" w:lineRule="auto"/>
      </w:pPr>
      <w:r>
        <w:separator/>
      </w:r>
    </w:p>
  </w:footnote>
  <w:footnote w:type="continuationSeparator" w:id="0">
    <w:p w14:paraId="6CFED92A" w14:textId="77777777" w:rsidR="00E54080" w:rsidRDefault="00E54080" w:rsidP="00345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89341389"/>
  <w:bookmarkStart w:id="1" w:name="_Hlk89341023"/>
  <w:bookmarkStart w:id="2" w:name="_Hlk89341024"/>
  <w:bookmarkStart w:id="3" w:name="_Hlk89341032"/>
  <w:bookmarkStart w:id="4" w:name="_Hlk89341033"/>
  <w:bookmarkStart w:id="5" w:name="_Hlk89341150"/>
  <w:bookmarkStart w:id="6" w:name="_Hlk89341151"/>
  <w:bookmarkStart w:id="7" w:name="_Hlk89341163"/>
  <w:bookmarkStart w:id="8" w:name="_Hlk89341164"/>
  <w:p w14:paraId="3B7F52C8" w14:textId="07B56C07" w:rsidR="00345FF9" w:rsidRPr="00345FF9" w:rsidRDefault="00345FF9" w:rsidP="00345FF9">
    <w:pPr>
      <w:tabs>
        <w:tab w:val="left" w:pos="840"/>
        <w:tab w:val="center" w:pos="4513"/>
        <w:tab w:val="right" w:pos="9026"/>
      </w:tabs>
      <w:spacing w:after="0" w:line="240" w:lineRule="auto"/>
      <w:jc w:val="center"/>
      <w:rPr>
        <w:rFonts w:asciiTheme="minorHAnsi" w:hAnsiTheme="minorHAnsi"/>
        <w:sz w:val="22"/>
      </w:rPr>
    </w:pPr>
    <w:r w:rsidRPr="00345FF9">
      <w:rPr>
        <w:rFonts w:asciiTheme="minorHAnsi" w:hAnsiTheme="minorHAnsi"/>
        <w:noProof/>
        <w:sz w:val="22"/>
      </w:rPr>
      <mc:AlternateContent>
        <mc:Choice Requires="wps">
          <w:drawing>
            <wp:anchor distT="45720" distB="45720" distL="114300" distR="114300" simplePos="0" relativeHeight="251659264" behindDoc="1" locked="0" layoutInCell="1" allowOverlap="1" wp14:anchorId="1E979F1F" wp14:editId="39C02148">
              <wp:simplePos x="0" y="0"/>
              <wp:positionH relativeFrom="margin">
                <wp:align>left</wp:align>
              </wp:positionH>
              <wp:positionV relativeFrom="paragraph">
                <wp:posOffset>465455</wp:posOffset>
              </wp:positionV>
              <wp:extent cx="2360930"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A6FDED3" w14:textId="77777777" w:rsidR="00345FF9" w:rsidRPr="008E1199" w:rsidRDefault="00345FF9" w:rsidP="00345FF9">
                          <w:pPr>
                            <w:rPr>
                              <w:b/>
                              <w:bCs/>
                              <w:color w:val="0070C0"/>
                              <w:szCs w:val="24"/>
                            </w:rPr>
                          </w:pPr>
                          <w:r w:rsidRPr="008E1199">
                            <w:rPr>
                              <w:b/>
                              <w:bCs/>
                              <w:color w:val="0070C0"/>
                              <w:szCs w:val="24"/>
                            </w:rPr>
                            <w:t>Ling House Medical Centre</w:t>
                          </w:r>
                        </w:p>
                        <w:p w14:paraId="10C4332D" w14:textId="77777777" w:rsidR="00345FF9" w:rsidRPr="008E1199" w:rsidRDefault="00345FF9" w:rsidP="00345FF9">
                          <w:pPr>
                            <w:rPr>
                              <w:b/>
                              <w:bCs/>
                              <w:color w:val="0070C0"/>
                              <w:szCs w:val="24"/>
                            </w:rPr>
                          </w:pPr>
                          <w:r w:rsidRPr="008E1199">
                            <w:rPr>
                              <w:b/>
                              <w:bCs/>
                              <w:color w:val="0070C0"/>
                              <w:szCs w:val="24"/>
                            </w:rPr>
                            <w:t>49 Scott Street</w:t>
                          </w:r>
                        </w:p>
                        <w:p w14:paraId="51EBF5C0" w14:textId="77777777" w:rsidR="00345FF9" w:rsidRPr="008E1199" w:rsidRDefault="00345FF9" w:rsidP="00345FF9">
                          <w:pPr>
                            <w:rPr>
                              <w:b/>
                              <w:bCs/>
                              <w:color w:val="0070C0"/>
                              <w:szCs w:val="24"/>
                            </w:rPr>
                          </w:pPr>
                          <w:r w:rsidRPr="008E1199">
                            <w:rPr>
                              <w:b/>
                              <w:bCs/>
                              <w:color w:val="0070C0"/>
                              <w:szCs w:val="24"/>
                            </w:rPr>
                            <w:t>Keighley</w:t>
                          </w:r>
                        </w:p>
                        <w:p w14:paraId="643FADA0" w14:textId="77777777" w:rsidR="00345FF9" w:rsidRPr="008E1199" w:rsidRDefault="00345FF9" w:rsidP="00345FF9">
                          <w:pPr>
                            <w:rPr>
                              <w:b/>
                              <w:bCs/>
                              <w:color w:val="0070C0"/>
                              <w:szCs w:val="24"/>
                            </w:rPr>
                          </w:pPr>
                          <w:r w:rsidRPr="008E1199">
                            <w:rPr>
                              <w:b/>
                              <w:bCs/>
                              <w:color w:val="0070C0"/>
                              <w:szCs w:val="24"/>
                            </w:rPr>
                            <w:t>BD21 2JH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979F1F" id="_x0000_t202" coordsize="21600,21600" o:spt="202" path="m,l,21600r21600,l21600,xe">
              <v:stroke joinstyle="miter"/>
              <v:path gradientshapeok="t" o:connecttype="rect"/>
            </v:shapetype>
            <v:shape id="Text Box 2" o:spid="_x0000_s1026" type="#_x0000_t202" style="position:absolute;left:0;text-align:left;margin-left:0;margin-top:36.65pt;width:185.9pt;height:110.6pt;z-index:-25165721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" stroked="f">
              <v:textbox style="mso-fit-shape-to-text:t">
                <w:txbxContent>
                  <w:p w14:paraId="5A6FDED3" w14:textId="77777777" w:rsidR="00345FF9" w:rsidRPr="008E1199" w:rsidRDefault="00345FF9" w:rsidP="00345FF9">
                    <w:pPr>
                      <w:rPr>
                        <w:b/>
                        <w:bCs/>
                        <w:color w:val="0070C0"/>
                        <w:szCs w:val="24"/>
                      </w:rPr>
                    </w:pPr>
                    <w:r w:rsidRPr="008E1199">
                      <w:rPr>
                        <w:b/>
                        <w:bCs/>
                        <w:color w:val="0070C0"/>
                        <w:szCs w:val="24"/>
                      </w:rPr>
                      <w:t>Ling House Medical Centre</w:t>
                    </w:r>
                  </w:p>
                  <w:p w14:paraId="10C4332D" w14:textId="77777777" w:rsidR="00345FF9" w:rsidRPr="008E1199" w:rsidRDefault="00345FF9" w:rsidP="00345FF9">
                    <w:pPr>
                      <w:rPr>
                        <w:b/>
                        <w:bCs/>
                        <w:color w:val="0070C0"/>
                        <w:szCs w:val="24"/>
                      </w:rPr>
                    </w:pPr>
                    <w:r w:rsidRPr="008E1199">
                      <w:rPr>
                        <w:b/>
                        <w:bCs/>
                        <w:color w:val="0070C0"/>
                        <w:szCs w:val="24"/>
                      </w:rPr>
                      <w:t>49 Scott Street</w:t>
                    </w:r>
                  </w:p>
                  <w:p w14:paraId="51EBF5C0" w14:textId="77777777" w:rsidR="00345FF9" w:rsidRPr="008E1199" w:rsidRDefault="00345FF9" w:rsidP="00345FF9">
                    <w:pPr>
                      <w:rPr>
                        <w:b/>
                        <w:bCs/>
                        <w:color w:val="0070C0"/>
                        <w:szCs w:val="24"/>
                      </w:rPr>
                    </w:pPr>
                    <w:r w:rsidRPr="008E1199">
                      <w:rPr>
                        <w:b/>
                        <w:bCs/>
                        <w:color w:val="0070C0"/>
                        <w:szCs w:val="24"/>
                      </w:rPr>
                      <w:t>Keighley</w:t>
                    </w:r>
                  </w:p>
                  <w:p w14:paraId="643FADA0" w14:textId="77777777" w:rsidR="00345FF9" w:rsidRPr="008E1199" w:rsidRDefault="00345FF9" w:rsidP="00345FF9">
                    <w:pPr>
                      <w:rPr>
                        <w:b/>
                        <w:bCs/>
                        <w:color w:val="0070C0"/>
                        <w:szCs w:val="24"/>
                      </w:rPr>
                    </w:pPr>
                    <w:r w:rsidRPr="008E1199">
                      <w:rPr>
                        <w:b/>
                        <w:bCs/>
                        <w:color w:val="0070C0"/>
                        <w:szCs w:val="24"/>
                      </w:rPr>
                      <w:t>BD21 2JH</w:t>
                    </w:r>
                  </w:p>
                </w:txbxContent>
              </v:textbox>
              <w10:wrap anchorx="margin"/>
            </v:shape>
          </w:pict>
        </mc:Fallback>
      </mc:AlternateContent>
    </w:r>
    <w:r w:rsidRPr="00345FF9">
      <w:rPr>
        <w:rFonts w:asciiTheme="minorHAnsi" w:hAnsiTheme="minorHAnsi"/>
        <w:noProof/>
        <w:sz w:val="22"/>
      </w:rPr>
      <mc:AlternateContent>
        <mc:Choice Requires="wps">
          <w:drawing>
            <wp:anchor distT="45720" distB="45720" distL="114300" distR="114300" simplePos="0" relativeHeight="251660288" behindDoc="1" locked="0" layoutInCell="1" allowOverlap="1" wp14:anchorId="1AC9A9C4" wp14:editId="4582792D">
              <wp:simplePos x="0" y="0"/>
              <wp:positionH relativeFrom="margin">
                <wp:align>right</wp:align>
              </wp:positionH>
              <wp:positionV relativeFrom="paragraph">
                <wp:posOffset>462915</wp:posOffset>
              </wp:positionV>
              <wp:extent cx="2360930" cy="1404620"/>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DE1769" w14:textId="77777777" w:rsidR="00345FF9" w:rsidRPr="008E1199" w:rsidRDefault="00345FF9" w:rsidP="00345FF9">
                          <w:pPr>
                            <w:jc w:val="right"/>
                            <w:rPr>
                              <w:b/>
                              <w:bCs/>
                              <w:color w:val="0070C0"/>
                              <w:szCs w:val="24"/>
                            </w:rPr>
                          </w:pPr>
                          <w:r w:rsidRPr="008E1199">
                            <w:rPr>
                              <w:b/>
                              <w:bCs/>
                              <w:color w:val="0070C0"/>
                              <w:szCs w:val="24"/>
                            </w:rPr>
                            <w:t>North Street Surgery</w:t>
                          </w:r>
                        </w:p>
                        <w:p w14:paraId="2F34D9E8" w14:textId="77777777" w:rsidR="00345FF9" w:rsidRPr="008E1199" w:rsidRDefault="00345FF9" w:rsidP="00345FF9">
                          <w:pPr>
                            <w:jc w:val="right"/>
                            <w:rPr>
                              <w:b/>
                              <w:bCs/>
                              <w:color w:val="0070C0"/>
                              <w:szCs w:val="24"/>
                            </w:rPr>
                          </w:pPr>
                          <w:r w:rsidRPr="008E1199">
                            <w:rPr>
                              <w:b/>
                              <w:bCs/>
                              <w:color w:val="0070C0"/>
                              <w:szCs w:val="24"/>
                            </w:rPr>
                            <w:t>151 North Street</w:t>
                          </w:r>
                        </w:p>
                        <w:p w14:paraId="19986D0E" w14:textId="77777777" w:rsidR="00345FF9" w:rsidRPr="008E1199" w:rsidRDefault="00345FF9" w:rsidP="00345FF9">
                          <w:pPr>
                            <w:jc w:val="right"/>
                            <w:rPr>
                              <w:b/>
                              <w:bCs/>
                              <w:color w:val="0070C0"/>
                              <w:szCs w:val="24"/>
                            </w:rPr>
                          </w:pPr>
                          <w:r w:rsidRPr="008E1199">
                            <w:rPr>
                              <w:b/>
                              <w:bCs/>
                              <w:color w:val="0070C0"/>
                              <w:szCs w:val="24"/>
                            </w:rPr>
                            <w:t>Keighley</w:t>
                          </w:r>
                        </w:p>
                        <w:p w14:paraId="079C686A" w14:textId="77777777" w:rsidR="00345FF9" w:rsidRPr="008E1199" w:rsidRDefault="00345FF9" w:rsidP="00345FF9">
                          <w:pPr>
                            <w:jc w:val="right"/>
                            <w:rPr>
                              <w:b/>
                              <w:bCs/>
                              <w:color w:val="0070C0"/>
                              <w:szCs w:val="24"/>
                            </w:rPr>
                          </w:pPr>
                          <w:r w:rsidRPr="008E1199">
                            <w:rPr>
                              <w:b/>
                              <w:bCs/>
                              <w:color w:val="0070C0"/>
                              <w:szCs w:val="24"/>
                            </w:rPr>
                            <w:t>BD21 3AU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C9A9C4" id="_x0000_s1027" type="#_x0000_t202" style="position:absolute;left:0;text-align:left;margin-left:134.7pt;margin-top:36.45pt;width:185.9pt;height:110.6pt;z-index:-25165619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6DIgIAACMEAAAOAAAAZHJzL2Uyb0RvYy54bWysU11v2yAUfZ+0/4B4X+y4TtZ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" stroked="f">
              <v:textbox style="mso-fit-shape-to-text:t">
                <w:txbxContent>
                  <w:p w14:paraId="3CDE1769" w14:textId="77777777" w:rsidR="00345FF9" w:rsidRPr="008E1199" w:rsidRDefault="00345FF9" w:rsidP="00345FF9">
                    <w:pPr>
                      <w:jc w:val="right"/>
                      <w:rPr>
                        <w:b/>
                        <w:bCs/>
                        <w:color w:val="0070C0"/>
                        <w:szCs w:val="24"/>
                      </w:rPr>
                    </w:pPr>
                    <w:r w:rsidRPr="008E1199">
                      <w:rPr>
                        <w:b/>
                        <w:bCs/>
                        <w:color w:val="0070C0"/>
                        <w:szCs w:val="24"/>
                      </w:rPr>
                      <w:t>North Street Surgery</w:t>
                    </w:r>
                  </w:p>
                  <w:p w14:paraId="2F34D9E8" w14:textId="77777777" w:rsidR="00345FF9" w:rsidRPr="008E1199" w:rsidRDefault="00345FF9" w:rsidP="00345FF9">
                    <w:pPr>
                      <w:jc w:val="right"/>
                      <w:rPr>
                        <w:b/>
                        <w:bCs/>
                        <w:color w:val="0070C0"/>
                        <w:szCs w:val="24"/>
                      </w:rPr>
                    </w:pPr>
                    <w:r w:rsidRPr="008E1199">
                      <w:rPr>
                        <w:b/>
                        <w:bCs/>
                        <w:color w:val="0070C0"/>
                        <w:szCs w:val="24"/>
                      </w:rPr>
                      <w:t>151 North Street</w:t>
                    </w:r>
                  </w:p>
                  <w:p w14:paraId="19986D0E" w14:textId="77777777" w:rsidR="00345FF9" w:rsidRPr="008E1199" w:rsidRDefault="00345FF9" w:rsidP="00345FF9">
                    <w:pPr>
                      <w:jc w:val="right"/>
                      <w:rPr>
                        <w:b/>
                        <w:bCs/>
                        <w:color w:val="0070C0"/>
                        <w:szCs w:val="24"/>
                      </w:rPr>
                    </w:pPr>
                    <w:r w:rsidRPr="008E1199">
                      <w:rPr>
                        <w:b/>
                        <w:bCs/>
                        <w:color w:val="0070C0"/>
                        <w:szCs w:val="24"/>
                      </w:rPr>
                      <w:t>Keighley</w:t>
                    </w:r>
                  </w:p>
                  <w:p w14:paraId="079C686A" w14:textId="77777777" w:rsidR="00345FF9" w:rsidRPr="008E1199" w:rsidRDefault="00345FF9" w:rsidP="00345FF9">
                    <w:pPr>
                      <w:jc w:val="right"/>
                      <w:rPr>
                        <w:b/>
                        <w:bCs/>
                        <w:color w:val="0070C0"/>
                        <w:szCs w:val="24"/>
                      </w:rPr>
                    </w:pPr>
                    <w:r w:rsidRPr="008E1199">
                      <w:rPr>
                        <w:b/>
                        <w:bCs/>
                        <w:color w:val="0070C0"/>
                        <w:szCs w:val="24"/>
                      </w:rPr>
                      <w:t>BD21 3AU</w:t>
                    </w:r>
                  </w:p>
                </w:txbxContent>
              </v:textbox>
              <w10:wrap anchorx="margin"/>
            </v:shape>
          </w:pict>
        </mc:Fallback>
      </mc:AlternateContent>
    </w:r>
    <w:r w:rsidRPr="00345FF9">
      <w:rPr>
        <w:rFonts w:asciiTheme="minorHAnsi" w:hAnsiTheme="minorHAnsi"/>
        <w:noProof/>
        <w:sz w:val="22"/>
      </w:rPr>
      <w:drawing>
        <wp:inline distT="0" distB="0" distL="0" distR="0" wp14:anchorId="396F9D4C" wp14:editId="09F2404F">
          <wp:extent cx="1752600" cy="19481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948180"/>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p>
  <w:p w14:paraId="06B71FEB" w14:textId="77777777" w:rsidR="00345FF9" w:rsidRDefault="0034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6972"/>
    <w:multiLevelType w:val="hybridMultilevel"/>
    <w:tmpl w:val="FD427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F9"/>
    <w:rsid w:val="00107E11"/>
    <w:rsid w:val="00345FF9"/>
    <w:rsid w:val="003A27C5"/>
    <w:rsid w:val="003C6838"/>
    <w:rsid w:val="00447182"/>
    <w:rsid w:val="0048185E"/>
    <w:rsid w:val="00A2786F"/>
    <w:rsid w:val="00E5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3A87A5"/>
  <w15:chartTrackingRefBased/>
  <w15:docId w15:val="{02C10564-FF25-4DCF-8A84-67DD85A9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FF9"/>
  </w:style>
  <w:style w:type="paragraph" w:styleId="Footer">
    <w:name w:val="footer"/>
    <w:basedOn w:val="Normal"/>
    <w:link w:val="FooterChar"/>
    <w:uiPriority w:val="99"/>
    <w:unhideWhenUsed/>
    <w:rsid w:val="00345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FF9"/>
  </w:style>
  <w:style w:type="character" w:styleId="Hyperlink">
    <w:name w:val="Hyperlink"/>
    <w:basedOn w:val="DefaultParagraphFont"/>
    <w:uiPriority w:val="99"/>
    <w:unhideWhenUsed/>
    <w:rsid w:val="00345FF9"/>
    <w:rPr>
      <w:color w:val="0563C1" w:themeColor="hyperlink"/>
      <w:u w:val="single"/>
    </w:rPr>
  </w:style>
  <w:style w:type="character" w:styleId="UnresolvedMention">
    <w:name w:val="Unresolved Mention"/>
    <w:basedOn w:val="DefaultParagraphFont"/>
    <w:uiPriority w:val="99"/>
    <w:semiHidden/>
    <w:unhideWhenUsed/>
    <w:rsid w:val="00345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3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83008.linghousesecretaries@nhs.net" TargetMode="External"/><Relationship Id="rId3" Type="http://schemas.openxmlformats.org/officeDocument/2006/relationships/settings" Target="settings.xml"/><Relationship Id="rId7" Type="http://schemas.openxmlformats.org/officeDocument/2006/relationships/hyperlink" Target="mailto:babar.hussain@bradford.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Donna</dc:creator>
  <cp:keywords/>
  <dc:description/>
  <cp:lastModifiedBy>Edwards Gillian</cp:lastModifiedBy>
  <cp:revision>5</cp:revision>
  <dcterms:created xsi:type="dcterms:W3CDTF">2022-05-31T18:39:00Z</dcterms:created>
  <dcterms:modified xsi:type="dcterms:W3CDTF">2022-06-10T13:12:00Z</dcterms:modified>
</cp:coreProperties>
</file>