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27" w:rsidRPr="00297C27" w:rsidRDefault="00297C27" w:rsidP="00297C27">
      <w:pPr>
        <w:rPr>
          <w:rFonts w:ascii="Arial" w:hAnsi="Arial" w:cs="Arial"/>
          <w:b/>
          <w:sz w:val="20"/>
          <w:szCs w:val="20"/>
        </w:rPr>
      </w:pPr>
      <w:r w:rsidRPr="00297C27">
        <w:rPr>
          <w:rFonts w:ascii="Arial" w:hAnsi="Arial" w:cs="Arial"/>
          <w:b/>
          <w:sz w:val="20"/>
          <w:szCs w:val="20"/>
        </w:rPr>
        <w:t>Extended hours – Hybrid role GP</w:t>
      </w:r>
    </w:p>
    <w:p w:rsidR="00297C27" w:rsidRPr="00297C27" w:rsidRDefault="00297C27" w:rsidP="00297C27">
      <w:pPr>
        <w:rPr>
          <w:rFonts w:ascii="Arial" w:hAnsi="Arial" w:cs="Arial"/>
          <w:sz w:val="20"/>
          <w:szCs w:val="20"/>
        </w:rPr>
      </w:pPr>
      <w:r w:rsidRPr="00297C27">
        <w:rPr>
          <w:rFonts w:ascii="Arial" w:hAnsi="Arial" w:cs="Arial"/>
          <w:sz w:val="20"/>
          <w:szCs w:val="20"/>
        </w:rPr>
        <w:t>We are looking for General Practitioners to work for Service SPC in a hybrid role which will provide extended hours support to the Practices within Sussex Primary Care and wider PCN’s.</w:t>
      </w:r>
    </w:p>
    <w:p w:rsidR="00297C27" w:rsidRPr="00297C27" w:rsidRDefault="00297C27" w:rsidP="00297C27">
      <w:pPr>
        <w:rPr>
          <w:rFonts w:ascii="Arial" w:hAnsi="Arial" w:cs="Arial"/>
          <w:sz w:val="20"/>
          <w:szCs w:val="20"/>
        </w:rPr>
      </w:pPr>
      <w:r w:rsidRPr="00297C27">
        <w:rPr>
          <w:rFonts w:ascii="Arial" w:hAnsi="Arial" w:cs="Arial"/>
          <w:sz w:val="20"/>
          <w:szCs w:val="20"/>
        </w:rPr>
        <w:t>You will have the flexibility to take a hybrid approach and work from home and in Dolphins Practice, located in Haywards.</w:t>
      </w:r>
    </w:p>
    <w:p w:rsidR="00297C27" w:rsidRPr="00297C27" w:rsidRDefault="00297C27" w:rsidP="00297C27">
      <w:pPr>
        <w:rPr>
          <w:rFonts w:ascii="Arial" w:hAnsi="Arial" w:cs="Arial"/>
          <w:sz w:val="20"/>
          <w:szCs w:val="20"/>
        </w:rPr>
      </w:pPr>
      <w:r w:rsidRPr="00297C27">
        <w:rPr>
          <w:rFonts w:ascii="Arial" w:hAnsi="Arial" w:cs="Arial"/>
          <w:b/>
          <w:sz w:val="20"/>
          <w:szCs w:val="20"/>
        </w:rPr>
        <w:t>A flexible working pattern</w:t>
      </w:r>
      <w:r w:rsidRPr="00297C27">
        <w:rPr>
          <w:rFonts w:ascii="Arial" w:hAnsi="Arial" w:cs="Arial"/>
          <w:sz w:val="20"/>
          <w:szCs w:val="20"/>
        </w:rPr>
        <w:t xml:space="preserve"> throughout the week, to include rotational Saturday mornings.</w:t>
      </w:r>
    </w:p>
    <w:p w:rsidR="00297C27" w:rsidRPr="00297C27" w:rsidRDefault="00297C27" w:rsidP="00297C27">
      <w:pPr>
        <w:rPr>
          <w:rFonts w:ascii="Arial" w:hAnsi="Arial" w:cs="Arial"/>
          <w:sz w:val="20"/>
          <w:szCs w:val="20"/>
        </w:rPr>
      </w:pPr>
      <w:r w:rsidRPr="00297C27">
        <w:rPr>
          <w:rFonts w:ascii="Arial" w:hAnsi="Arial" w:cs="Arial"/>
          <w:b/>
          <w:sz w:val="20"/>
          <w:szCs w:val="20"/>
        </w:rPr>
        <w:t>-Location</w:t>
      </w:r>
      <w:r w:rsidRPr="00297C27">
        <w:rPr>
          <w:rFonts w:ascii="Arial" w:hAnsi="Arial" w:cs="Arial"/>
          <w:sz w:val="20"/>
          <w:szCs w:val="20"/>
        </w:rPr>
        <w:t>: Hybrid working to include at home and in Practice work – All Kit Provided</w:t>
      </w:r>
    </w:p>
    <w:p w:rsidR="00297C27" w:rsidRPr="00297C27" w:rsidRDefault="00297C27" w:rsidP="00297C27">
      <w:pPr>
        <w:rPr>
          <w:rFonts w:ascii="Arial" w:hAnsi="Arial" w:cs="Arial"/>
          <w:sz w:val="20"/>
          <w:szCs w:val="20"/>
        </w:rPr>
      </w:pPr>
      <w:r w:rsidRPr="00297C27">
        <w:rPr>
          <w:rFonts w:ascii="Arial" w:hAnsi="Arial" w:cs="Arial"/>
          <w:b/>
          <w:sz w:val="20"/>
          <w:szCs w:val="20"/>
        </w:rPr>
        <w:t xml:space="preserve">-Hours </w:t>
      </w:r>
      <w:r w:rsidRPr="00297C27">
        <w:rPr>
          <w:rFonts w:ascii="Arial" w:hAnsi="Arial" w:cs="Arial"/>
          <w:sz w:val="20"/>
          <w:szCs w:val="20"/>
        </w:rPr>
        <w:t>to suit your lifestyle</w:t>
      </w:r>
    </w:p>
    <w:p w:rsidR="00297C27" w:rsidRPr="00297C27" w:rsidRDefault="00297C27" w:rsidP="00297C27">
      <w:pPr>
        <w:rPr>
          <w:rFonts w:ascii="Arial" w:hAnsi="Arial" w:cs="Arial"/>
          <w:b/>
          <w:sz w:val="20"/>
          <w:szCs w:val="20"/>
        </w:rPr>
      </w:pPr>
      <w:r w:rsidRPr="00297C27">
        <w:rPr>
          <w:rFonts w:ascii="Arial" w:hAnsi="Arial" w:cs="Arial"/>
          <w:b/>
          <w:sz w:val="20"/>
          <w:szCs w:val="20"/>
        </w:rPr>
        <w:t>-Minimum of 4 sessions per week</w:t>
      </w:r>
    </w:p>
    <w:p w:rsidR="00F21644" w:rsidRPr="00297C27" w:rsidRDefault="00297C27" w:rsidP="00297C27">
      <w:pPr>
        <w:rPr>
          <w:rFonts w:ascii="Arial" w:hAnsi="Arial" w:cs="Arial"/>
          <w:sz w:val="20"/>
          <w:szCs w:val="20"/>
        </w:rPr>
      </w:pPr>
      <w:r w:rsidRPr="00297C27">
        <w:rPr>
          <w:rFonts w:ascii="Arial" w:hAnsi="Arial" w:cs="Arial"/>
          <w:b/>
          <w:sz w:val="20"/>
          <w:szCs w:val="20"/>
        </w:rPr>
        <w:t xml:space="preserve">-Pay </w:t>
      </w:r>
      <w:r w:rsidRPr="00297C27">
        <w:rPr>
          <w:rFonts w:ascii="Arial" w:hAnsi="Arial" w:cs="Arial"/>
          <w:sz w:val="20"/>
          <w:szCs w:val="20"/>
        </w:rPr>
        <w:t>Dependent on Experience and an enhanced weekend rate</w:t>
      </w:r>
    </w:p>
    <w:p w:rsidR="00297C27" w:rsidRPr="00297C27" w:rsidRDefault="00297C27" w:rsidP="00297C27">
      <w:pPr>
        <w:shd w:val="clear" w:color="auto" w:fill="FFFFFF"/>
        <w:spacing w:before="100" w:beforeAutospacing="1" w:after="100" w:afterAutospacing="1" w:line="240" w:lineRule="auto"/>
        <w:rPr>
          <w:rFonts w:ascii="Arial" w:eastAsia="Times New Roman" w:hAnsi="Arial" w:cs="Arial"/>
          <w:b/>
          <w:color w:val="000000" w:themeColor="text1"/>
          <w:sz w:val="20"/>
          <w:szCs w:val="20"/>
          <w:lang w:eastAsia="en-GB"/>
        </w:rPr>
      </w:pPr>
      <w:r w:rsidRPr="00297C27">
        <w:rPr>
          <w:rFonts w:ascii="Arial" w:eastAsia="Times New Roman" w:hAnsi="Arial" w:cs="Arial"/>
          <w:b/>
          <w:color w:val="000000" w:themeColor="text1"/>
          <w:sz w:val="20"/>
          <w:szCs w:val="20"/>
          <w:lang w:eastAsia="en-GB"/>
        </w:rPr>
        <w:t>Main duties of the job</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To be responsible for providing primary medical services to the registered patients across practices, ensuring the highest standards of care for all. This will be undertaken in line with the relevant national primary care contractual regulations and guidelines.</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Manage emergency/immediate necessary and temporary patients.</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Have the opportunity to take part in leading on an area of interest.</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Support the CQC Registered /Practice Manager in delivering quality, risk and regulatory compliance agenda to meet local, regional and national requirements.</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Provide health promotion and advice, signposting patients to appropriate services to maximise their health and social functioning and their ability to self-manage their care.</w:t>
      </w:r>
    </w:p>
    <w:p w:rsidR="00297C27" w:rsidRPr="00297C27" w:rsidRDefault="00297C27" w:rsidP="00297C27">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Be constantly mindful of the need for the provision of both personalised care and population health, including reducing health inequalities and ensure that these are reflected in daily practice</w:t>
      </w:r>
    </w:p>
    <w:p w:rsidR="00297C27" w:rsidRPr="00297C27" w:rsidRDefault="00297C27" w:rsidP="00297C27">
      <w:pPr>
        <w:shd w:val="clear" w:color="auto" w:fill="FFFFFF"/>
        <w:spacing w:before="100" w:beforeAutospacing="1" w:after="100" w:afterAutospacing="1" w:line="240" w:lineRule="auto"/>
        <w:rPr>
          <w:rFonts w:ascii="Arial" w:eastAsia="Times New Roman" w:hAnsi="Arial" w:cs="Arial"/>
          <w:b/>
          <w:color w:val="000000" w:themeColor="text1"/>
          <w:sz w:val="20"/>
          <w:szCs w:val="20"/>
          <w:lang w:eastAsia="en-GB"/>
        </w:rPr>
      </w:pPr>
      <w:r w:rsidRPr="00297C27">
        <w:rPr>
          <w:rFonts w:ascii="Arial" w:eastAsia="Times New Roman" w:hAnsi="Arial" w:cs="Arial"/>
          <w:b/>
          <w:color w:val="000000" w:themeColor="text1"/>
          <w:sz w:val="20"/>
          <w:szCs w:val="20"/>
          <w:lang w:eastAsia="en-GB"/>
        </w:rPr>
        <w:t>You will benefit from:</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Highly competitive salary, with additional remuneration available for leadership roles.</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Paid indemnity top up fees.</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Leadership and Management support.</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Generous annual leave, sick pay and protected time for CPD.</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Flexible sessional working with opportunity to work from home where practical.</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Full NHS pension</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Contract based on BMA model contract.</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24/7 Employee Assist Programme</w:t>
      </w:r>
    </w:p>
    <w:p w:rsidR="00297C27" w:rsidRPr="00297C27" w:rsidRDefault="00297C27" w:rsidP="00297C27">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297C27">
        <w:rPr>
          <w:rFonts w:ascii="Arial" w:eastAsia="Times New Roman" w:hAnsi="Arial" w:cs="Arial"/>
          <w:color w:val="000000" w:themeColor="text1"/>
          <w:sz w:val="20"/>
          <w:szCs w:val="20"/>
          <w:lang w:eastAsia="en-GB"/>
        </w:rPr>
        <w:t>Opportunities to pursue special interests with funded career development opportunities</w:t>
      </w:r>
    </w:p>
    <w:p w:rsidR="00297C27" w:rsidRPr="00297C27" w:rsidRDefault="00297C27" w:rsidP="00297C27">
      <w:pPr>
        <w:rPr>
          <w:rFonts w:ascii="Arial" w:hAnsi="Arial" w:cs="Arial"/>
          <w:b/>
          <w:color w:val="000000" w:themeColor="text1"/>
          <w:sz w:val="20"/>
          <w:szCs w:val="20"/>
        </w:rPr>
      </w:pPr>
      <w:r w:rsidRPr="00297C27">
        <w:rPr>
          <w:rFonts w:ascii="Arial" w:hAnsi="Arial" w:cs="Arial"/>
          <w:b/>
          <w:color w:val="000000" w:themeColor="text1"/>
          <w:sz w:val="20"/>
          <w:szCs w:val="20"/>
        </w:rPr>
        <w:t xml:space="preserve">Application Procedure </w:t>
      </w:r>
    </w:p>
    <w:p w:rsidR="00297C27" w:rsidRPr="00297C27" w:rsidRDefault="00297C27" w:rsidP="00297C27">
      <w:pPr>
        <w:rPr>
          <w:rFonts w:ascii="Arial" w:eastAsia="Times New Roman" w:hAnsi="Arial" w:cs="Arial"/>
          <w:color w:val="000000" w:themeColor="text1"/>
          <w:sz w:val="20"/>
          <w:szCs w:val="20"/>
          <w:lang w:eastAsia="en-GB"/>
        </w:rPr>
      </w:pPr>
      <w:r w:rsidRPr="00297C27">
        <w:rPr>
          <w:rFonts w:ascii="Arial" w:hAnsi="Arial" w:cs="Arial"/>
          <w:color w:val="000000" w:themeColor="text1"/>
          <w:sz w:val="20"/>
          <w:szCs w:val="20"/>
        </w:rPr>
        <w:t xml:space="preserve">Via the </w:t>
      </w:r>
      <w:proofErr w:type="spellStart"/>
      <w:proofErr w:type="gramStart"/>
      <w:r w:rsidRPr="00297C27">
        <w:rPr>
          <w:rFonts w:ascii="Arial" w:hAnsi="Arial" w:cs="Arial"/>
          <w:color w:val="000000" w:themeColor="text1"/>
          <w:sz w:val="20"/>
          <w:szCs w:val="20"/>
        </w:rPr>
        <w:t>weblink</w:t>
      </w:r>
      <w:proofErr w:type="spellEnd"/>
      <w:r w:rsidRPr="00297C27">
        <w:rPr>
          <w:rFonts w:ascii="Arial" w:hAnsi="Arial" w:cs="Arial"/>
          <w:color w:val="000000" w:themeColor="text1"/>
          <w:sz w:val="20"/>
          <w:szCs w:val="20"/>
        </w:rPr>
        <w:t xml:space="preserve"> :</w:t>
      </w:r>
      <w:proofErr w:type="gramEnd"/>
      <w:r w:rsidRPr="00297C27">
        <w:rPr>
          <w:rFonts w:ascii="Arial" w:hAnsi="Arial" w:cs="Arial"/>
          <w:color w:val="000000" w:themeColor="text1"/>
          <w:sz w:val="20"/>
          <w:szCs w:val="20"/>
        </w:rPr>
        <w:t xml:space="preserve"> </w:t>
      </w:r>
      <w:hyperlink r:id="rId5" w:history="1">
        <w:r w:rsidRPr="00297C27">
          <w:rPr>
            <w:rStyle w:val="Hyperlink"/>
            <w:rFonts w:ascii="Arial" w:eastAsia="Times New Roman" w:hAnsi="Arial" w:cs="Arial"/>
            <w:color w:val="0066FF"/>
            <w:sz w:val="20"/>
            <w:szCs w:val="20"/>
            <w:lang w:eastAsia="en-GB"/>
          </w:rPr>
          <w:t>https://sussexprimarycare.peoplehr.net/Pages/JobBoard/Opening.aspx?v=5c9ecff5-4fe0-4ab9-bff3-2c8a60e74535</w:t>
        </w:r>
      </w:hyperlink>
    </w:p>
    <w:p w:rsidR="00297C27" w:rsidRPr="00297C27" w:rsidRDefault="00297C27" w:rsidP="00297C27">
      <w:pPr>
        <w:rPr>
          <w:rFonts w:ascii="Arial" w:hAnsi="Arial" w:cs="Arial"/>
          <w:color w:val="0066FF"/>
          <w:sz w:val="20"/>
          <w:szCs w:val="20"/>
          <w:u w:val="single"/>
          <w:lang w:eastAsia="en-GB"/>
        </w:rPr>
      </w:pPr>
      <w:r w:rsidRPr="00297C27">
        <w:rPr>
          <w:rFonts w:ascii="Arial" w:eastAsia="Times New Roman" w:hAnsi="Arial" w:cs="Arial"/>
          <w:color w:val="000000" w:themeColor="text1"/>
          <w:sz w:val="20"/>
          <w:szCs w:val="20"/>
          <w:lang w:eastAsia="en-GB"/>
        </w:rPr>
        <w:t xml:space="preserve">Email direct to: </w:t>
      </w:r>
      <w:hyperlink r:id="rId6" w:history="1">
        <w:r w:rsidRPr="00297C27">
          <w:rPr>
            <w:rStyle w:val="Hyperlink"/>
            <w:rFonts w:ascii="Arial" w:hAnsi="Arial" w:cs="Arial"/>
            <w:color w:val="0066FF"/>
            <w:sz w:val="20"/>
            <w:szCs w:val="20"/>
            <w:lang w:eastAsia="en-GB"/>
          </w:rPr>
          <w:t>sc-tr.sussexprimarycare@nhs.net</w:t>
        </w:r>
      </w:hyperlink>
    </w:p>
    <w:p w:rsidR="00297C27" w:rsidRPr="00297C27" w:rsidRDefault="00297C27" w:rsidP="00297C27">
      <w:pPr>
        <w:pStyle w:val="NormalWeb"/>
        <w:shd w:val="clear" w:color="auto" w:fill="FFFFFF"/>
        <w:rPr>
          <w:rFonts w:ascii="Arial" w:hAnsi="Arial" w:cs="Arial"/>
          <w:sz w:val="20"/>
          <w:szCs w:val="20"/>
        </w:rPr>
      </w:pPr>
      <w:r w:rsidRPr="00297C27">
        <w:rPr>
          <w:rFonts w:ascii="Arial" w:hAnsi="Arial" w:cs="Arial"/>
          <w:b/>
          <w:bCs/>
          <w:sz w:val="20"/>
          <w:szCs w:val="20"/>
        </w:rPr>
        <w:t>About us</w:t>
      </w:r>
    </w:p>
    <w:p w:rsidR="00297C27" w:rsidRPr="00297C27" w:rsidRDefault="00297C27" w:rsidP="00297C27">
      <w:pPr>
        <w:pStyle w:val="NormalWeb"/>
        <w:shd w:val="clear" w:color="auto" w:fill="FFFFFF"/>
        <w:rPr>
          <w:rFonts w:ascii="Arial" w:hAnsi="Arial" w:cs="Arial"/>
          <w:sz w:val="20"/>
          <w:szCs w:val="20"/>
        </w:rPr>
      </w:pPr>
      <w:r w:rsidRPr="00297C27">
        <w:rPr>
          <w:rFonts w:ascii="Arial" w:hAnsi="Arial" w:cs="Arial"/>
          <w:sz w:val="20"/>
          <w:szCs w:val="20"/>
        </w:rPr>
        <w:t xml:space="preserve">Sussex Primary Care came about in response to a need from GP Partners in local practices who were seeking a different future. In 2019 we took on our first two practices and now have 7 practices with a combined list of over </w:t>
      </w:r>
      <w:r w:rsidR="001530FC">
        <w:rPr>
          <w:rFonts w:ascii="Arial" w:hAnsi="Arial" w:cs="Arial"/>
          <w:sz w:val="20"/>
          <w:szCs w:val="20"/>
        </w:rPr>
        <w:t>5</w:t>
      </w:r>
      <w:r w:rsidRPr="00297C27">
        <w:rPr>
          <w:rFonts w:ascii="Arial" w:hAnsi="Arial" w:cs="Arial"/>
          <w:sz w:val="20"/>
          <w:szCs w:val="20"/>
        </w:rPr>
        <w:t>0,000 patients.</w:t>
      </w:r>
    </w:p>
    <w:p w:rsidR="00297C27" w:rsidRPr="00297C27" w:rsidRDefault="00297C27" w:rsidP="00297C27">
      <w:pPr>
        <w:pStyle w:val="NormalWeb"/>
        <w:shd w:val="clear" w:color="auto" w:fill="FFFFFF"/>
        <w:rPr>
          <w:rFonts w:ascii="Arial" w:hAnsi="Arial" w:cs="Arial"/>
          <w:sz w:val="20"/>
          <w:szCs w:val="20"/>
        </w:rPr>
      </w:pPr>
      <w:r w:rsidRPr="00297C27">
        <w:rPr>
          <w:rFonts w:ascii="Arial" w:hAnsi="Arial" w:cs="Arial"/>
          <w:sz w:val="20"/>
          <w:szCs w:val="20"/>
        </w:rPr>
        <w:lastRenderedPageBreak/>
        <w:t>We are a learning organisation that listens to our team of staff, patients and partners to guide our future. At the heart of our vision are our patients and their needs. We are excited about our journey in delivering outstanding and innovative primary care.</w:t>
      </w:r>
    </w:p>
    <w:p w:rsidR="00297C27" w:rsidRPr="00297C27" w:rsidRDefault="00DD3265" w:rsidP="00297C27">
      <w:pPr>
        <w:pStyle w:val="NormalWeb"/>
        <w:shd w:val="clear" w:color="auto" w:fill="FFFFFF"/>
        <w:rPr>
          <w:rFonts w:ascii="Arial" w:hAnsi="Arial" w:cs="Arial"/>
          <w:sz w:val="20"/>
          <w:szCs w:val="20"/>
        </w:rPr>
      </w:pPr>
      <w:r>
        <w:rPr>
          <w:rFonts w:ascii="Arial" w:hAnsi="Arial" w:cs="Arial"/>
          <w:sz w:val="20"/>
          <w:szCs w:val="20"/>
        </w:rPr>
        <w:t>F</w:t>
      </w:r>
      <w:bookmarkStart w:id="0" w:name="_GoBack"/>
      <w:bookmarkEnd w:id="0"/>
      <w:r w:rsidR="00297C27" w:rsidRPr="00297C27">
        <w:rPr>
          <w:rFonts w:ascii="Arial" w:hAnsi="Arial" w:cs="Arial"/>
          <w:sz w:val="20"/>
          <w:szCs w:val="20"/>
        </w:rPr>
        <w:t>or more, visit www.sussexprimarycare.co.uk</w:t>
      </w:r>
    </w:p>
    <w:p w:rsidR="00297C27" w:rsidRPr="00297C27" w:rsidRDefault="00297C27" w:rsidP="00297C27">
      <w:pPr>
        <w:rPr>
          <w:rFonts w:ascii="Arial" w:hAnsi="Arial" w:cs="Arial"/>
          <w:color w:val="000000" w:themeColor="text1"/>
          <w:sz w:val="20"/>
          <w:szCs w:val="20"/>
        </w:rPr>
      </w:pPr>
    </w:p>
    <w:sectPr w:rsidR="00297C27" w:rsidRPr="00297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5643A"/>
    <w:multiLevelType w:val="multilevel"/>
    <w:tmpl w:val="9C4C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B1505F"/>
    <w:multiLevelType w:val="multilevel"/>
    <w:tmpl w:val="1A9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27"/>
    <w:rsid w:val="001530FC"/>
    <w:rsid w:val="00297C27"/>
    <w:rsid w:val="00DD3265"/>
    <w:rsid w:val="00F21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232A"/>
  <w15:chartTrackingRefBased/>
  <w15:docId w15:val="{79F11DFB-5E6C-43AA-8714-DA2604D9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C27"/>
    <w:rPr>
      <w:color w:val="0563C1" w:themeColor="hyperlink"/>
      <w:u w:val="single"/>
    </w:rPr>
  </w:style>
  <w:style w:type="paragraph" w:styleId="NormalWeb">
    <w:name w:val="Normal (Web)"/>
    <w:basedOn w:val="Normal"/>
    <w:uiPriority w:val="99"/>
    <w:semiHidden/>
    <w:unhideWhenUsed/>
    <w:rsid w:val="00297C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50711">
      <w:bodyDiv w:val="1"/>
      <w:marLeft w:val="0"/>
      <w:marRight w:val="0"/>
      <w:marTop w:val="0"/>
      <w:marBottom w:val="0"/>
      <w:divBdr>
        <w:top w:val="none" w:sz="0" w:space="0" w:color="auto"/>
        <w:left w:val="none" w:sz="0" w:space="0" w:color="auto"/>
        <w:bottom w:val="none" w:sz="0" w:space="0" w:color="auto"/>
        <w:right w:val="none" w:sz="0" w:space="0" w:color="auto"/>
      </w:divBdr>
    </w:div>
    <w:div w:id="948661162">
      <w:bodyDiv w:val="1"/>
      <w:marLeft w:val="0"/>
      <w:marRight w:val="0"/>
      <w:marTop w:val="0"/>
      <w:marBottom w:val="0"/>
      <w:divBdr>
        <w:top w:val="none" w:sz="0" w:space="0" w:color="auto"/>
        <w:left w:val="none" w:sz="0" w:space="0" w:color="auto"/>
        <w:bottom w:val="none" w:sz="0" w:space="0" w:color="auto"/>
        <w:right w:val="none" w:sz="0" w:space="0" w:color="auto"/>
      </w:divBdr>
    </w:div>
    <w:div w:id="11581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tr.sussexprimarycare@nhs.net" TargetMode="External"/><Relationship Id="rId5" Type="http://schemas.openxmlformats.org/officeDocument/2006/relationships/hyperlink" Target="https://sussexprimarycare.peoplehr.net/Pages/JobBoard/Opening.aspx?v=5c9ecff5-4fe0-4ab9-bff3-2c8a60e745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TURLAND, Stephen (SUSSEX COMMUNITY NHS FOUNDATION TRUST)</dc:creator>
  <cp:keywords/>
  <dc:description/>
  <cp:lastModifiedBy>TURLAND, Stephen (SUSSEX COMMUNITY NHS FOUNDATION TRUST)</cp:lastModifiedBy>
  <cp:revision>1</cp:revision>
  <dcterms:created xsi:type="dcterms:W3CDTF">2022-07-25T09:38:00Z</dcterms:created>
  <dcterms:modified xsi:type="dcterms:W3CDTF">2022-07-25T10:09:00Z</dcterms:modified>
</cp:coreProperties>
</file>