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123B3" w14:textId="684E6000" w:rsidR="008E5B7B" w:rsidRPr="00EF52C6" w:rsidRDefault="00297DC6" w:rsidP="008E5B7B">
      <w:pPr>
        <w:pStyle w:val="Heading1"/>
        <w:pBdr>
          <w:bottom w:val="single" w:sz="4" w:space="1" w:color="595959"/>
        </w:pBdr>
        <w:spacing w:before="0" w:after="160" w:line="259" w:lineRule="auto"/>
        <w:ind w:left="431" w:hanging="431"/>
        <w:rPr>
          <w:rFonts w:asciiTheme="minorHAnsi" w:hAnsiTheme="minorHAnsi"/>
          <w:sz w:val="28"/>
          <w:szCs w:val="28"/>
        </w:rPr>
      </w:pPr>
      <w:bookmarkStart w:id="0" w:name="_Toc136862473"/>
      <w:r w:rsidRPr="00EF52C6">
        <w:rPr>
          <w:rFonts w:asciiTheme="minorHAnsi" w:hAnsiTheme="minorHAnsi"/>
          <w:sz w:val="28"/>
          <w:szCs w:val="28"/>
        </w:rPr>
        <w:t>Draft</w:t>
      </w:r>
      <w:r w:rsidR="008E5B7B" w:rsidRPr="00EF52C6">
        <w:rPr>
          <w:rFonts w:asciiTheme="minorHAnsi" w:hAnsiTheme="minorHAnsi"/>
          <w:sz w:val="28"/>
          <w:szCs w:val="28"/>
        </w:rPr>
        <w:t xml:space="preserve"> Job description and person specification</w:t>
      </w:r>
      <w:bookmarkEnd w:id="0"/>
    </w:p>
    <w:p w14:paraId="6FD35361" w14:textId="77777777" w:rsidR="008E5B7B" w:rsidRPr="00EF52C6" w:rsidRDefault="008E5B7B" w:rsidP="008E5B7B">
      <w:pPr>
        <w:rPr>
          <w:rFonts w:asciiTheme="minorHAnsi" w:hAnsiTheme="minorHAnsi" w:cs="Arial"/>
          <w:b/>
          <w:sz w:val="8"/>
          <w:szCs w:val="8"/>
          <w:u w:val="single"/>
        </w:rPr>
      </w:pPr>
    </w:p>
    <w:tbl>
      <w:tblPr>
        <w:tblStyle w:val="TableGrid"/>
        <w:tblW w:w="8296" w:type="dxa"/>
        <w:tblLayout w:type="fixed"/>
        <w:tblLook w:val="04A0" w:firstRow="1" w:lastRow="0" w:firstColumn="1" w:lastColumn="0" w:noHBand="0" w:noVBand="1"/>
      </w:tblPr>
      <w:tblGrid>
        <w:gridCol w:w="4019"/>
        <w:gridCol w:w="4277"/>
      </w:tblGrid>
      <w:tr w:rsidR="008E5B7B" w:rsidRPr="00EF52C6" w14:paraId="0DBE7212" w14:textId="77777777" w:rsidTr="00834C77">
        <w:tc>
          <w:tcPr>
            <w:tcW w:w="4019" w:type="dxa"/>
            <w:shd w:val="clear" w:color="auto" w:fill="156082" w:themeFill="accent1"/>
          </w:tcPr>
          <w:p w14:paraId="1932A9C6" w14:textId="77777777" w:rsidR="008E5B7B" w:rsidRPr="00EF52C6" w:rsidRDefault="008E5B7B" w:rsidP="00834C77">
            <w:pPr>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Job title</w:t>
            </w:r>
          </w:p>
        </w:tc>
        <w:tc>
          <w:tcPr>
            <w:tcW w:w="4276" w:type="dxa"/>
          </w:tcPr>
          <w:p w14:paraId="47A7DC62" w14:textId="6C0E4113" w:rsidR="008E5B7B" w:rsidRPr="00EF52C6" w:rsidRDefault="008E5B7B" w:rsidP="00834C77">
            <w:pPr>
              <w:spacing w:before="120" w:after="120"/>
              <w:rPr>
                <w:rFonts w:asciiTheme="minorHAnsi" w:hAnsiTheme="minorHAnsi" w:cs="Arial"/>
                <w:lang w:val="en-GB"/>
              </w:rPr>
            </w:pPr>
            <w:r w:rsidRPr="00EF52C6">
              <w:rPr>
                <w:rFonts w:asciiTheme="minorHAnsi" w:hAnsiTheme="minorHAnsi" w:cs="Arial"/>
                <w:sz w:val="22"/>
                <w:szCs w:val="22"/>
                <w:lang w:val="en-GB"/>
              </w:rPr>
              <w:t>Patient Services Team Lead</w:t>
            </w:r>
          </w:p>
        </w:tc>
      </w:tr>
      <w:tr w:rsidR="008E5B7B" w:rsidRPr="00EF52C6" w14:paraId="6A5EB5AE" w14:textId="77777777" w:rsidTr="00834C77">
        <w:tc>
          <w:tcPr>
            <w:tcW w:w="4019" w:type="dxa"/>
            <w:shd w:val="clear" w:color="auto" w:fill="156082" w:themeFill="accent1"/>
          </w:tcPr>
          <w:p w14:paraId="5E2AE78A" w14:textId="77777777" w:rsidR="008E5B7B" w:rsidRPr="00EF52C6" w:rsidRDefault="008E5B7B" w:rsidP="00834C77">
            <w:pPr>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Line manager</w:t>
            </w:r>
          </w:p>
        </w:tc>
        <w:tc>
          <w:tcPr>
            <w:tcW w:w="4276" w:type="dxa"/>
          </w:tcPr>
          <w:p w14:paraId="2F019285" w14:textId="3ECAA809" w:rsidR="008E5B7B" w:rsidRPr="00EF52C6" w:rsidRDefault="00C3103C" w:rsidP="00834C77">
            <w:pPr>
              <w:spacing w:before="120" w:after="120"/>
              <w:rPr>
                <w:rFonts w:asciiTheme="minorHAnsi" w:hAnsiTheme="minorHAnsi" w:cs="Arial"/>
                <w:sz w:val="22"/>
                <w:szCs w:val="22"/>
                <w:lang w:val="en-GB"/>
              </w:rPr>
            </w:pPr>
            <w:r>
              <w:rPr>
                <w:rFonts w:asciiTheme="minorHAnsi" w:hAnsiTheme="minorHAnsi" w:cs="Arial"/>
                <w:sz w:val="22"/>
                <w:szCs w:val="22"/>
                <w:lang w:val="en-GB"/>
              </w:rPr>
              <w:t>Deputy</w:t>
            </w:r>
            <w:r w:rsidR="008E5B7B" w:rsidRPr="00EF52C6">
              <w:rPr>
                <w:rFonts w:asciiTheme="minorHAnsi" w:hAnsiTheme="minorHAnsi" w:cs="Arial"/>
                <w:sz w:val="22"/>
                <w:szCs w:val="22"/>
                <w:lang w:val="en-GB"/>
              </w:rPr>
              <w:t xml:space="preserve"> Practice Manager</w:t>
            </w:r>
          </w:p>
        </w:tc>
      </w:tr>
      <w:tr w:rsidR="008E5B7B" w:rsidRPr="00EF52C6" w14:paraId="2FE78955" w14:textId="77777777" w:rsidTr="00834C77">
        <w:tc>
          <w:tcPr>
            <w:tcW w:w="4019" w:type="dxa"/>
            <w:shd w:val="clear" w:color="auto" w:fill="156082" w:themeFill="accent1"/>
          </w:tcPr>
          <w:p w14:paraId="4E6CCB59" w14:textId="77777777" w:rsidR="008E5B7B" w:rsidRPr="00EF52C6" w:rsidRDefault="008E5B7B" w:rsidP="00834C77">
            <w:pPr>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Accountable to</w:t>
            </w:r>
          </w:p>
        </w:tc>
        <w:tc>
          <w:tcPr>
            <w:tcW w:w="4276" w:type="dxa"/>
          </w:tcPr>
          <w:p w14:paraId="3EC1E7D4" w14:textId="3F2637ED" w:rsidR="008E5B7B" w:rsidRPr="00EF52C6" w:rsidRDefault="008E5B7B" w:rsidP="00834C77">
            <w:pPr>
              <w:spacing w:before="120" w:after="120"/>
              <w:rPr>
                <w:rFonts w:asciiTheme="minorHAnsi" w:hAnsiTheme="minorHAnsi" w:cs="Arial"/>
                <w:sz w:val="22"/>
                <w:szCs w:val="22"/>
                <w:lang w:val="en-GB"/>
              </w:rPr>
            </w:pPr>
            <w:r w:rsidRPr="00EF52C6">
              <w:rPr>
                <w:rFonts w:asciiTheme="minorHAnsi" w:hAnsiTheme="minorHAnsi" w:cs="Arial"/>
                <w:sz w:val="22"/>
                <w:szCs w:val="22"/>
                <w:lang w:val="en-GB"/>
              </w:rPr>
              <w:t>Business Manager</w:t>
            </w:r>
          </w:p>
        </w:tc>
      </w:tr>
      <w:tr w:rsidR="008E5B7B" w:rsidRPr="00EF52C6" w14:paraId="75D0D375" w14:textId="77777777" w:rsidTr="00834C77">
        <w:tc>
          <w:tcPr>
            <w:tcW w:w="4019" w:type="dxa"/>
            <w:shd w:val="clear" w:color="auto" w:fill="156082" w:themeFill="accent1"/>
          </w:tcPr>
          <w:p w14:paraId="608C4922" w14:textId="77777777" w:rsidR="008E5B7B" w:rsidRPr="00EF52C6" w:rsidRDefault="008E5B7B" w:rsidP="00834C77">
            <w:pPr>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Hours per week</w:t>
            </w:r>
          </w:p>
        </w:tc>
        <w:tc>
          <w:tcPr>
            <w:tcW w:w="4276" w:type="dxa"/>
          </w:tcPr>
          <w:p w14:paraId="00DE9398" w14:textId="16B05AC8" w:rsidR="008E5B7B" w:rsidRPr="00EF52C6" w:rsidRDefault="008E5B7B" w:rsidP="00834C77">
            <w:pPr>
              <w:spacing w:before="120" w:after="120"/>
              <w:rPr>
                <w:rFonts w:asciiTheme="minorHAnsi" w:hAnsiTheme="minorHAnsi" w:cs="Arial"/>
                <w:sz w:val="22"/>
                <w:szCs w:val="22"/>
                <w:lang w:val="en-GB"/>
              </w:rPr>
            </w:pPr>
            <w:r w:rsidRPr="00F909F1">
              <w:rPr>
                <w:rFonts w:asciiTheme="minorHAnsi" w:hAnsiTheme="minorHAnsi" w:cs="Arial"/>
                <w:sz w:val="22"/>
                <w:szCs w:val="22"/>
                <w:lang w:val="en-GB"/>
              </w:rPr>
              <w:t>37.5</w:t>
            </w:r>
          </w:p>
        </w:tc>
      </w:tr>
      <w:tr w:rsidR="00E00FCA" w:rsidRPr="00EF52C6" w14:paraId="45DE98CC" w14:textId="77777777" w:rsidTr="00834C77">
        <w:tc>
          <w:tcPr>
            <w:tcW w:w="4019" w:type="dxa"/>
            <w:shd w:val="clear" w:color="auto" w:fill="156082" w:themeFill="accent1"/>
          </w:tcPr>
          <w:p w14:paraId="6D43E0F0" w14:textId="2A40B819" w:rsidR="00E00FCA" w:rsidRPr="00EF52C6" w:rsidRDefault="00E00FCA" w:rsidP="00834C77">
            <w:pPr>
              <w:spacing w:before="120" w:after="120"/>
              <w:rPr>
                <w:rFonts w:asciiTheme="minorHAnsi" w:hAnsiTheme="minorHAnsi" w:cs="Arial"/>
                <w:b/>
                <w:color w:val="FFFFFF" w:themeColor="background1"/>
              </w:rPr>
            </w:pPr>
            <w:r>
              <w:rPr>
                <w:rFonts w:asciiTheme="minorHAnsi" w:hAnsiTheme="minorHAnsi" w:cs="Arial"/>
                <w:b/>
                <w:color w:val="FFFFFF" w:themeColor="background1"/>
              </w:rPr>
              <w:t>Pay</w:t>
            </w:r>
          </w:p>
        </w:tc>
        <w:tc>
          <w:tcPr>
            <w:tcW w:w="4276" w:type="dxa"/>
          </w:tcPr>
          <w:p w14:paraId="60194E52" w14:textId="392043B7" w:rsidR="00E00FCA" w:rsidRPr="00F909F1" w:rsidRDefault="00E00FCA" w:rsidP="00834C77">
            <w:pPr>
              <w:spacing w:before="120" w:after="120"/>
              <w:rPr>
                <w:rFonts w:asciiTheme="minorHAnsi" w:hAnsiTheme="minorHAnsi" w:cs="Arial"/>
                <w:sz w:val="22"/>
                <w:szCs w:val="22"/>
              </w:rPr>
            </w:pPr>
            <w:r>
              <w:rPr>
                <w:rFonts w:asciiTheme="minorHAnsi" w:hAnsiTheme="minorHAnsi" w:cs="Arial"/>
                <w:sz w:val="22"/>
                <w:szCs w:val="22"/>
              </w:rPr>
              <w:t xml:space="preserve">Dependent on experience, but </w:t>
            </w:r>
            <w:r w:rsidR="00AE17C2">
              <w:rPr>
                <w:rFonts w:asciiTheme="minorHAnsi" w:hAnsiTheme="minorHAnsi" w:cs="Arial"/>
                <w:sz w:val="22"/>
                <w:szCs w:val="22"/>
              </w:rPr>
              <w:t>between</w:t>
            </w:r>
            <w:r>
              <w:rPr>
                <w:rFonts w:asciiTheme="minorHAnsi" w:hAnsiTheme="minorHAnsi" w:cs="Arial"/>
                <w:sz w:val="22"/>
                <w:szCs w:val="22"/>
              </w:rPr>
              <w:t xml:space="preserve"> £13.50</w:t>
            </w:r>
            <w:r w:rsidR="00AE17C2">
              <w:rPr>
                <w:rFonts w:asciiTheme="minorHAnsi" w:hAnsiTheme="minorHAnsi" w:cs="Arial"/>
                <w:sz w:val="22"/>
                <w:szCs w:val="22"/>
              </w:rPr>
              <w:t xml:space="preserve"> and £14.50</w:t>
            </w:r>
            <w:r>
              <w:rPr>
                <w:rFonts w:asciiTheme="minorHAnsi" w:hAnsiTheme="minorHAnsi" w:cs="Arial"/>
                <w:sz w:val="22"/>
                <w:szCs w:val="22"/>
              </w:rPr>
              <w:t xml:space="preserve"> per hour</w:t>
            </w:r>
            <w:r w:rsidR="001A50EB">
              <w:rPr>
                <w:rFonts w:asciiTheme="minorHAnsi" w:hAnsiTheme="minorHAnsi" w:cs="Arial"/>
                <w:sz w:val="22"/>
                <w:szCs w:val="22"/>
              </w:rPr>
              <w:t xml:space="preserve"> (</w:t>
            </w:r>
            <w:r w:rsidR="00AE17C2">
              <w:rPr>
                <w:rFonts w:asciiTheme="minorHAnsi" w:hAnsiTheme="minorHAnsi" w:cs="Arial"/>
                <w:sz w:val="22"/>
                <w:szCs w:val="22"/>
              </w:rPr>
              <w:t>£</w:t>
            </w:r>
            <w:r w:rsidR="001A50EB">
              <w:rPr>
                <w:rFonts w:asciiTheme="minorHAnsi" w:hAnsiTheme="minorHAnsi" w:cs="Arial"/>
                <w:sz w:val="22"/>
                <w:szCs w:val="22"/>
              </w:rPr>
              <w:t xml:space="preserve">26,397.36 to </w:t>
            </w:r>
            <w:r w:rsidR="00AE17C2">
              <w:rPr>
                <w:rFonts w:asciiTheme="minorHAnsi" w:hAnsiTheme="minorHAnsi" w:cs="Arial"/>
                <w:sz w:val="22"/>
                <w:szCs w:val="22"/>
              </w:rPr>
              <w:t>£</w:t>
            </w:r>
            <w:r w:rsidR="003A74EE">
              <w:rPr>
                <w:rFonts w:asciiTheme="minorHAnsi" w:hAnsiTheme="minorHAnsi" w:cs="Arial"/>
                <w:sz w:val="22"/>
                <w:szCs w:val="22"/>
              </w:rPr>
              <w:t>28</w:t>
            </w:r>
            <w:r w:rsidR="00AE17C2">
              <w:rPr>
                <w:rFonts w:asciiTheme="minorHAnsi" w:hAnsiTheme="minorHAnsi" w:cs="Arial"/>
                <w:sz w:val="22"/>
                <w:szCs w:val="22"/>
              </w:rPr>
              <w:t>,</w:t>
            </w:r>
            <w:r w:rsidR="003A74EE">
              <w:rPr>
                <w:rFonts w:asciiTheme="minorHAnsi" w:hAnsiTheme="minorHAnsi" w:cs="Arial"/>
                <w:sz w:val="22"/>
                <w:szCs w:val="22"/>
              </w:rPr>
              <w:t>352.64</w:t>
            </w:r>
            <w:r w:rsidR="00AE17C2">
              <w:rPr>
                <w:rFonts w:asciiTheme="minorHAnsi" w:hAnsiTheme="minorHAnsi" w:cs="Arial"/>
                <w:sz w:val="22"/>
                <w:szCs w:val="22"/>
              </w:rPr>
              <w:t>pa)</w:t>
            </w:r>
          </w:p>
        </w:tc>
      </w:tr>
    </w:tbl>
    <w:p w14:paraId="674D13E8" w14:textId="77777777" w:rsidR="008E5B7B" w:rsidRPr="00EF52C6" w:rsidRDefault="008E5B7B" w:rsidP="008E5B7B">
      <w:pPr>
        <w:rPr>
          <w:rFonts w:asciiTheme="minorHAnsi" w:hAnsiTheme="minorHAnsi" w:cs="Arial"/>
          <w:b/>
          <w:u w:val="single"/>
        </w:rPr>
      </w:pPr>
    </w:p>
    <w:tbl>
      <w:tblPr>
        <w:tblStyle w:val="TableGrid"/>
        <w:tblW w:w="8296" w:type="dxa"/>
        <w:tblLayout w:type="fixed"/>
        <w:tblLook w:val="04A0" w:firstRow="1" w:lastRow="0" w:firstColumn="1" w:lastColumn="0" w:noHBand="0" w:noVBand="1"/>
      </w:tblPr>
      <w:tblGrid>
        <w:gridCol w:w="8296"/>
      </w:tblGrid>
      <w:tr w:rsidR="008E5B7B" w:rsidRPr="00EF52C6" w14:paraId="4061D9A3" w14:textId="77777777" w:rsidTr="00834C77">
        <w:tc>
          <w:tcPr>
            <w:tcW w:w="8296" w:type="dxa"/>
            <w:shd w:val="clear" w:color="auto" w:fill="156082" w:themeFill="accent1"/>
          </w:tcPr>
          <w:p w14:paraId="13019FF3" w14:textId="77777777" w:rsidR="008E5B7B" w:rsidRPr="00EF52C6" w:rsidRDefault="008E5B7B" w:rsidP="00834C77">
            <w:pPr>
              <w:spacing w:before="120" w:after="120"/>
              <w:rPr>
                <w:rFonts w:asciiTheme="minorHAnsi" w:hAnsiTheme="minorHAnsi" w:cs="Arial"/>
                <w:b/>
                <w:lang w:val="en-GB"/>
              </w:rPr>
            </w:pPr>
            <w:r w:rsidRPr="00EF52C6">
              <w:rPr>
                <w:rFonts w:asciiTheme="minorHAnsi" w:hAnsiTheme="minorHAnsi" w:cs="Arial"/>
                <w:b/>
                <w:color w:val="FFFFFF" w:themeColor="background1"/>
                <w:lang w:val="en-GB"/>
              </w:rPr>
              <w:t>Job summary</w:t>
            </w:r>
          </w:p>
        </w:tc>
      </w:tr>
      <w:tr w:rsidR="008E5B7B" w:rsidRPr="00EF52C6" w14:paraId="2C9A8736" w14:textId="77777777" w:rsidTr="00834C77">
        <w:trPr>
          <w:trHeight w:val="224"/>
        </w:trPr>
        <w:tc>
          <w:tcPr>
            <w:tcW w:w="8296" w:type="dxa"/>
          </w:tcPr>
          <w:p w14:paraId="04E70A13" w14:textId="3AA860B6" w:rsidR="008E5B7B" w:rsidRPr="00EF52C6" w:rsidRDefault="008E5B7B" w:rsidP="00834C77">
            <w:pPr>
              <w:widowControl w:val="0"/>
              <w:rPr>
                <w:rFonts w:asciiTheme="minorHAnsi" w:hAnsiTheme="minorHAnsi" w:cs="Arial"/>
                <w:sz w:val="22"/>
                <w:szCs w:val="22"/>
                <w:lang w:val="en-GB"/>
              </w:rPr>
            </w:pPr>
            <w:r w:rsidRPr="00EF52C6">
              <w:rPr>
                <w:rFonts w:asciiTheme="minorHAnsi" w:hAnsiTheme="minorHAnsi" w:cs="Arial"/>
                <w:sz w:val="22"/>
                <w:szCs w:val="22"/>
                <w:lang w:val="en-GB"/>
              </w:rPr>
              <w:t xml:space="preserve">To </w:t>
            </w:r>
            <w:r w:rsidR="00297DC6" w:rsidRPr="00EF52C6">
              <w:rPr>
                <w:rFonts w:asciiTheme="minorHAnsi" w:hAnsiTheme="minorHAnsi" w:cs="Arial"/>
                <w:sz w:val="22"/>
                <w:szCs w:val="22"/>
                <w:lang w:val="en-GB"/>
              </w:rPr>
              <w:t xml:space="preserve">provide </w:t>
            </w:r>
            <w:r w:rsidR="008C21D7" w:rsidRPr="00EF52C6">
              <w:rPr>
                <w:rFonts w:asciiTheme="minorHAnsi" w:hAnsiTheme="minorHAnsi" w:cs="Arial"/>
                <w:sz w:val="22"/>
                <w:szCs w:val="22"/>
                <w:lang w:val="en-GB"/>
              </w:rPr>
              <w:t xml:space="preserve">passionate, creative and efficient </w:t>
            </w:r>
            <w:r w:rsidR="00076024" w:rsidRPr="00EF52C6">
              <w:rPr>
                <w:rFonts w:asciiTheme="minorHAnsi" w:hAnsiTheme="minorHAnsi" w:cs="Arial"/>
                <w:sz w:val="22"/>
                <w:szCs w:val="22"/>
                <w:lang w:val="en-GB"/>
              </w:rPr>
              <w:t>leadership</w:t>
            </w:r>
            <w:r w:rsidRPr="00EF52C6">
              <w:rPr>
                <w:rFonts w:asciiTheme="minorHAnsi" w:hAnsiTheme="minorHAnsi" w:cs="Arial"/>
                <w:sz w:val="22"/>
                <w:szCs w:val="22"/>
                <w:lang w:val="en-GB"/>
              </w:rPr>
              <w:t xml:space="preserve"> of </w:t>
            </w:r>
            <w:r w:rsidR="008C21D7" w:rsidRPr="00EF52C6">
              <w:rPr>
                <w:rFonts w:asciiTheme="minorHAnsi" w:hAnsiTheme="minorHAnsi" w:cs="Arial"/>
                <w:sz w:val="22"/>
                <w:szCs w:val="22"/>
                <w:lang w:val="en-GB"/>
              </w:rPr>
              <w:t xml:space="preserve">front-line patient services, </w:t>
            </w:r>
            <w:r w:rsidR="003217D9">
              <w:rPr>
                <w:rFonts w:asciiTheme="minorHAnsi" w:hAnsiTheme="minorHAnsi" w:cs="Arial"/>
                <w:sz w:val="22"/>
                <w:szCs w:val="22"/>
                <w:lang w:val="en-GB"/>
              </w:rPr>
              <w:t>predominantly through our</w:t>
            </w:r>
            <w:r w:rsidR="008C21D7" w:rsidRPr="00EF52C6">
              <w:rPr>
                <w:rFonts w:asciiTheme="minorHAnsi" w:hAnsiTheme="minorHAnsi" w:cs="Arial"/>
                <w:sz w:val="22"/>
                <w:szCs w:val="22"/>
                <w:lang w:val="en-GB"/>
              </w:rPr>
              <w:t xml:space="preserve"> </w:t>
            </w:r>
            <w:r w:rsidRPr="00EF52C6">
              <w:rPr>
                <w:rFonts w:asciiTheme="minorHAnsi" w:hAnsiTheme="minorHAnsi" w:cs="Arial"/>
                <w:sz w:val="22"/>
                <w:szCs w:val="22"/>
                <w:lang w:val="en-GB"/>
              </w:rPr>
              <w:t>reception team</w:t>
            </w:r>
            <w:r w:rsidR="008C21D7" w:rsidRPr="00EF52C6">
              <w:rPr>
                <w:rFonts w:asciiTheme="minorHAnsi" w:hAnsiTheme="minorHAnsi" w:cs="Arial"/>
                <w:sz w:val="22"/>
                <w:szCs w:val="22"/>
                <w:lang w:val="en-GB"/>
              </w:rPr>
              <w:t>,</w:t>
            </w:r>
            <w:r w:rsidRPr="00EF52C6">
              <w:rPr>
                <w:rFonts w:asciiTheme="minorHAnsi" w:hAnsiTheme="minorHAnsi" w:cs="Arial"/>
                <w:sz w:val="22"/>
                <w:szCs w:val="22"/>
                <w:lang w:val="en-GB"/>
              </w:rPr>
              <w:t xml:space="preserve"> ensuring all </w:t>
            </w:r>
            <w:r w:rsidR="00076024" w:rsidRPr="00EF52C6">
              <w:rPr>
                <w:rFonts w:asciiTheme="minorHAnsi" w:hAnsiTheme="minorHAnsi" w:cs="Arial"/>
                <w:sz w:val="22"/>
                <w:szCs w:val="22"/>
                <w:lang w:val="en-GB"/>
              </w:rPr>
              <w:t>patient services</w:t>
            </w:r>
            <w:r w:rsidRPr="00EF52C6">
              <w:rPr>
                <w:rFonts w:asciiTheme="minorHAnsi" w:hAnsiTheme="minorHAnsi" w:cs="Arial"/>
                <w:sz w:val="22"/>
                <w:szCs w:val="22"/>
                <w:lang w:val="en-GB"/>
              </w:rPr>
              <w:t xml:space="preserve"> duties are performed effectively and to the required standard, meeting the objectives of the practice.</w:t>
            </w:r>
          </w:p>
          <w:p w14:paraId="2E7A35CC" w14:textId="77777777" w:rsidR="008E5B7B" w:rsidRPr="00EF52C6" w:rsidRDefault="008E5B7B" w:rsidP="00834C77">
            <w:pPr>
              <w:widowControl w:val="0"/>
              <w:rPr>
                <w:rFonts w:asciiTheme="minorHAnsi" w:hAnsiTheme="minorHAnsi" w:cs="Arial"/>
                <w:sz w:val="22"/>
                <w:szCs w:val="22"/>
                <w:lang w:val="en-GB"/>
              </w:rPr>
            </w:pPr>
          </w:p>
          <w:p w14:paraId="216EA41C" w14:textId="77777777" w:rsidR="008E5B7B" w:rsidRPr="00EF52C6" w:rsidRDefault="008E5B7B" w:rsidP="00834C77">
            <w:pPr>
              <w:widowControl w:val="0"/>
              <w:rPr>
                <w:rFonts w:asciiTheme="minorHAnsi" w:hAnsiTheme="minorHAnsi" w:cs="Arial"/>
                <w:color w:val="FF0000"/>
                <w:sz w:val="22"/>
                <w:szCs w:val="22"/>
                <w:lang w:val="en-GB"/>
              </w:rPr>
            </w:pPr>
            <w:r w:rsidRPr="00EF52C6">
              <w:rPr>
                <w:rFonts w:asciiTheme="minorHAnsi" w:hAnsiTheme="minorHAnsi" w:cs="Arial"/>
                <w:sz w:val="22"/>
                <w:szCs w:val="22"/>
                <w:lang w:val="en-GB"/>
              </w:rPr>
              <w:t>To support the management team in promoting ED&amp;I, SHEF, quality and continuous improvement, confidentiality, collaborative working, service delivery, learning and development, and to carry out other duties as directed by the management team</w:t>
            </w:r>
            <w:r w:rsidRPr="00EF52C6">
              <w:rPr>
                <w:rFonts w:asciiTheme="minorHAnsi" w:hAnsiTheme="minorHAnsi" w:cs="Arial"/>
                <w:color w:val="FF0000"/>
                <w:sz w:val="22"/>
                <w:szCs w:val="22"/>
                <w:lang w:val="en-GB"/>
              </w:rPr>
              <w:t xml:space="preserve">.  </w:t>
            </w:r>
          </w:p>
        </w:tc>
      </w:tr>
    </w:tbl>
    <w:p w14:paraId="3F41EF92" w14:textId="77777777" w:rsidR="008E5B7B" w:rsidRPr="00EF52C6" w:rsidRDefault="008E5B7B" w:rsidP="008E5B7B">
      <w:pPr>
        <w:rPr>
          <w:rFonts w:asciiTheme="minorHAnsi" w:hAnsiTheme="minorHAnsi" w:cs="Arial"/>
          <w:b/>
          <w:u w:val="single"/>
        </w:rPr>
      </w:pPr>
    </w:p>
    <w:tbl>
      <w:tblPr>
        <w:tblStyle w:val="TableGrid"/>
        <w:tblW w:w="8296" w:type="dxa"/>
        <w:tblLayout w:type="fixed"/>
        <w:tblLook w:val="04A0" w:firstRow="1" w:lastRow="0" w:firstColumn="1" w:lastColumn="0" w:noHBand="0" w:noVBand="1"/>
      </w:tblPr>
      <w:tblGrid>
        <w:gridCol w:w="8296"/>
      </w:tblGrid>
      <w:tr w:rsidR="008E5B7B" w:rsidRPr="00EF52C6" w14:paraId="4502008B" w14:textId="77777777" w:rsidTr="00834C77">
        <w:tc>
          <w:tcPr>
            <w:tcW w:w="8296" w:type="dxa"/>
            <w:shd w:val="clear" w:color="auto" w:fill="156082" w:themeFill="accent1"/>
          </w:tcPr>
          <w:p w14:paraId="5F907C6B" w14:textId="77777777" w:rsidR="008E5B7B" w:rsidRPr="00EF52C6" w:rsidRDefault="008E5B7B" w:rsidP="00834C77">
            <w:pPr>
              <w:spacing w:before="120" w:after="120"/>
              <w:rPr>
                <w:rFonts w:asciiTheme="minorHAnsi" w:hAnsiTheme="minorHAnsi" w:cs="Arial"/>
                <w:b/>
                <w:lang w:val="en-GB"/>
              </w:rPr>
            </w:pPr>
            <w:r w:rsidRPr="00EF52C6">
              <w:rPr>
                <w:rFonts w:asciiTheme="minorHAnsi" w:hAnsiTheme="minorHAnsi" w:cs="Arial"/>
                <w:b/>
                <w:color w:val="FFFFFF" w:themeColor="background1"/>
                <w:lang w:val="en-GB"/>
              </w:rPr>
              <w:t>Mission statement</w:t>
            </w:r>
          </w:p>
        </w:tc>
      </w:tr>
      <w:tr w:rsidR="008E5B7B" w:rsidRPr="00EF52C6" w14:paraId="5D0A0EED" w14:textId="77777777" w:rsidTr="00834C77">
        <w:tc>
          <w:tcPr>
            <w:tcW w:w="8296" w:type="dxa"/>
          </w:tcPr>
          <w:p w14:paraId="012AABB6" w14:textId="4D2C54C0" w:rsidR="008E5B7B" w:rsidRPr="004B5DC0" w:rsidRDefault="002B07FC" w:rsidP="00834C77">
            <w:pPr>
              <w:rPr>
                <w:rFonts w:asciiTheme="minorHAnsi" w:hAnsiTheme="minorHAnsi"/>
                <w:sz w:val="22"/>
                <w:szCs w:val="22"/>
                <w:lang w:val="en-GB"/>
              </w:rPr>
            </w:pPr>
            <w:r w:rsidRPr="00EF52C6">
              <w:rPr>
                <w:rFonts w:asciiTheme="minorHAnsi" w:hAnsiTheme="minorHAnsi"/>
                <w:sz w:val="22"/>
                <w:szCs w:val="22"/>
                <w:lang w:val="en-GB"/>
              </w:rPr>
              <w:t>The Medical Centre (Pencoed/Llanharan) is committed to provide an excellent and efficient primary care service, delivered by a creative, focussed, energetic, well-trained and supportive practice team, in order to improve the health and wellbeing of patients.</w:t>
            </w:r>
          </w:p>
        </w:tc>
      </w:tr>
    </w:tbl>
    <w:p w14:paraId="65EB8193" w14:textId="77777777" w:rsidR="008E5B7B" w:rsidRPr="00EF52C6" w:rsidRDefault="008E5B7B" w:rsidP="008E5B7B">
      <w:pPr>
        <w:rPr>
          <w:rFonts w:asciiTheme="minorHAnsi" w:hAnsiTheme="minorHAnsi" w:cs="Arial"/>
          <w:b/>
          <w:u w:val="single"/>
        </w:rPr>
      </w:pPr>
    </w:p>
    <w:tbl>
      <w:tblPr>
        <w:tblStyle w:val="TableGrid"/>
        <w:tblW w:w="8296" w:type="dxa"/>
        <w:tblLayout w:type="fixed"/>
        <w:tblLook w:val="04A0" w:firstRow="1" w:lastRow="0" w:firstColumn="1" w:lastColumn="0" w:noHBand="0" w:noVBand="1"/>
      </w:tblPr>
      <w:tblGrid>
        <w:gridCol w:w="8296"/>
      </w:tblGrid>
      <w:tr w:rsidR="008E5B7B" w:rsidRPr="00EF52C6" w14:paraId="4821D8A0" w14:textId="77777777" w:rsidTr="00834C77">
        <w:tc>
          <w:tcPr>
            <w:tcW w:w="8296" w:type="dxa"/>
            <w:shd w:val="clear" w:color="auto" w:fill="156082" w:themeFill="accent1"/>
          </w:tcPr>
          <w:p w14:paraId="16D6C3CA" w14:textId="77777777" w:rsidR="008E5B7B" w:rsidRPr="00EF52C6" w:rsidRDefault="008E5B7B" w:rsidP="00834C77">
            <w:pPr>
              <w:spacing w:before="120" w:after="120"/>
              <w:rPr>
                <w:rFonts w:asciiTheme="minorHAnsi" w:hAnsiTheme="minorHAnsi" w:cs="Arial"/>
                <w:b/>
                <w:lang w:val="en-GB"/>
              </w:rPr>
            </w:pPr>
            <w:r w:rsidRPr="00EF52C6">
              <w:rPr>
                <w:rFonts w:asciiTheme="minorHAnsi" w:hAnsiTheme="minorHAnsi" w:cs="Arial"/>
                <w:b/>
                <w:color w:val="FFFFFF" w:themeColor="background1"/>
                <w:lang w:val="en-GB"/>
              </w:rPr>
              <w:t>Generic responsibilities</w:t>
            </w:r>
          </w:p>
        </w:tc>
      </w:tr>
      <w:tr w:rsidR="008E5B7B" w:rsidRPr="00EF52C6" w14:paraId="62ACE0DD" w14:textId="77777777" w:rsidTr="00834C77">
        <w:tc>
          <w:tcPr>
            <w:tcW w:w="8296" w:type="dxa"/>
          </w:tcPr>
          <w:p w14:paraId="55804D76" w14:textId="552A9F25"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All staff at </w:t>
            </w:r>
            <w:r w:rsidR="002B07FC" w:rsidRPr="00EF52C6">
              <w:rPr>
                <w:rFonts w:asciiTheme="minorHAnsi" w:hAnsiTheme="minorHAnsi" w:cs="Arial"/>
                <w:sz w:val="22"/>
                <w:szCs w:val="22"/>
                <w:lang w:val="en-GB"/>
              </w:rPr>
              <w:t>The Medical Centre</w:t>
            </w:r>
            <w:r w:rsidRPr="00EF52C6">
              <w:rPr>
                <w:rFonts w:asciiTheme="minorHAnsi" w:hAnsiTheme="minorHAnsi" w:cs="Arial"/>
                <w:sz w:val="22"/>
                <w:szCs w:val="22"/>
                <w:lang w:val="en-GB"/>
              </w:rPr>
              <w:t xml:space="preserve"> have a duty to conform to the following:</w:t>
            </w:r>
          </w:p>
          <w:p w14:paraId="362891D1" w14:textId="77777777" w:rsidR="008E5B7B" w:rsidRPr="00EF52C6" w:rsidRDefault="008E5B7B" w:rsidP="00834C77">
            <w:pPr>
              <w:rPr>
                <w:rFonts w:asciiTheme="minorHAnsi" w:hAnsiTheme="minorHAnsi" w:cs="Arial"/>
                <w:sz w:val="22"/>
                <w:szCs w:val="22"/>
                <w:lang w:val="en-GB"/>
              </w:rPr>
            </w:pPr>
          </w:p>
          <w:p w14:paraId="4D6ED29F" w14:textId="77777777" w:rsidR="008E5B7B" w:rsidRPr="00EF52C6" w:rsidRDefault="008E5B7B" w:rsidP="00834C77">
            <w:pPr>
              <w:rPr>
                <w:rFonts w:asciiTheme="minorHAnsi" w:hAnsiTheme="minorHAnsi" w:cs="Arial"/>
                <w:b/>
                <w:sz w:val="22"/>
                <w:szCs w:val="22"/>
                <w:lang w:val="en-GB"/>
              </w:rPr>
            </w:pPr>
            <w:r w:rsidRPr="00EF52C6">
              <w:rPr>
                <w:rFonts w:asciiTheme="minorHAnsi" w:hAnsiTheme="minorHAnsi" w:cs="Arial"/>
                <w:b/>
                <w:sz w:val="22"/>
                <w:szCs w:val="22"/>
                <w:lang w:val="en-GB"/>
              </w:rPr>
              <w:t>Equality, Diversity &amp; Inclusion (ED&amp;I)</w:t>
            </w:r>
          </w:p>
          <w:p w14:paraId="2F92F37B" w14:textId="77777777" w:rsidR="008E5B7B" w:rsidRPr="00EF52C6" w:rsidRDefault="008E5B7B" w:rsidP="00834C77">
            <w:pPr>
              <w:rPr>
                <w:rFonts w:asciiTheme="minorHAnsi" w:hAnsiTheme="minorHAnsi" w:cs="Arial"/>
                <w:b/>
                <w:sz w:val="22"/>
                <w:szCs w:val="22"/>
                <w:lang w:val="en-GB"/>
              </w:rPr>
            </w:pPr>
          </w:p>
          <w:p w14:paraId="339387BB" w14:textId="77777777" w:rsidR="008E5B7B" w:rsidRPr="00EF52C6" w:rsidRDefault="008E5B7B" w:rsidP="00834C77">
            <w:pPr>
              <w:rPr>
                <w:rFonts w:asciiTheme="minorHAnsi" w:hAnsiTheme="minorHAnsi" w:cs="Arial"/>
                <w:sz w:val="22"/>
                <w:szCs w:val="22"/>
                <w:shd w:val="clear" w:color="auto" w:fill="FFFFFF"/>
                <w:lang w:val="en-GB"/>
              </w:rPr>
            </w:pPr>
            <w:r w:rsidRPr="00EF52C6">
              <w:rPr>
                <w:rFonts w:asciiTheme="minorHAnsi" w:hAnsiTheme="minorHAnsi" w:cs="Arial"/>
                <w:sz w:val="22"/>
                <w:szCs w:val="22"/>
                <w:shd w:val="clear" w:color="auto" w:fill="FFFFFF"/>
                <w:lang w:val="en-GB"/>
              </w:rPr>
              <w:t>A good attitude and positive action towards ED&amp;I creates an environment where all individuals are able to achieve their full potential. Creating such an environment is important for three reasons: it improves operational effectiveness, it is morally the right thing to do and it is required by law.</w:t>
            </w:r>
          </w:p>
          <w:p w14:paraId="3DCAE6CD" w14:textId="77777777" w:rsidR="008E5B7B" w:rsidRPr="00EF52C6" w:rsidRDefault="008E5B7B" w:rsidP="00834C77">
            <w:pPr>
              <w:rPr>
                <w:rFonts w:asciiTheme="minorHAnsi" w:hAnsiTheme="minorHAnsi" w:cs="Arial"/>
                <w:sz w:val="22"/>
                <w:szCs w:val="22"/>
                <w:shd w:val="clear" w:color="auto" w:fill="FFFFFF"/>
                <w:lang w:val="en-GB"/>
              </w:rPr>
            </w:pPr>
          </w:p>
          <w:p w14:paraId="2C052675" w14:textId="77777777" w:rsidR="008E5B7B" w:rsidRPr="00EF52C6" w:rsidRDefault="008E5B7B" w:rsidP="00834C77">
            <w:pPr>
              <w:rPr>
                <w:rFonts w:asciiTheme="minorHAnsi" w:hAnsiTheme="minorHAnsi" w:cs="Arial"/>
                <w:sz w:val="22"/>
                <w:szCs w:val="22"/>
                <w:shd w:val="clear" w:color="auto" w:fill="FFFFFF"/>
                <w:lang w:val="en-GB"/>
              </w:rPr>
            </w:pPr>
            <w:r w:rsidRPr="00EF52C6">
              <w:rPr>
                <w:rFonts w:asciiTheme="minorHAnsi" w:hAnsiTheme="minorHAnsi" w:cs="Arial"/>
                <w:sz w:val="22"/>
                <w:szCs w:val="22"/>
                <w:shd w:val="clear" w:color="auto" w:fill="FFFFFF"/>
                <w:lang w:val="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5CA12421" w14:textId="77777777" w:rsidR="008E5B7B" w:rsidRPr="00EF52C6" w:rsidRDefault="008E5B7B" w:rsidP="00834C77">
            <w:pPr>
              <w:rPr>
                <w:rFonts w:asciiTheme="minorHAnsi" w:hAnsiTheme="minorHAnsi" w:cs="Arial"/>
                <w:color w:val="333333"/>
                <w:sz w:val="22"/>
                <w:szCs w:val="22"/>
                <w:shd w:val="clear" w:color="auto" w:fill="FFFFFF"/>
                <w:lang w:val="en-GB"/>
              </w:rPr>
            </w:pPr>
          </w:p>
          <w:p w14:paraId="2CF3E6B9" w14:textId="77777777" w:rsidR="008E5B7B" w:rsidRPr="00EF52C6" w:rsidRDefault="008E5B7B" w:rsidP="00834C77">
            <w:pPr>
              <w:rPr>
                <w:rFonts w:asciiTheme="minorHAnsi" w:hAnsiTheme="minorHAnsi" w:cs="Arial"/>
                <w:sz w:val="22"/>
                <w:szCs w:val="22"/>
                <w:shd w:val="clear" w:color="auto" w:fill="FFFFFF"/>
                <w:lang w:val="en-GB"/>
              </w:rPr>
            </w:pPr>
            <w:r w:rsidRPr="00EF52C6">
              <w:rPr>
                <w:rFonts w:asciiTheme="minorHAnsi" w:hAnsiTheme="minorHAnsi" w:cs="Arial"/>
                <w:sz w:val="22"/>
                <w:szCs w:val="22"/>
                <w:shd w:val="clear" w:color="auto" w:fill="FFFFFF"/>
                <w:lang w:val="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23E70DCB" w14:textId="77777777" w:rsidR="008E5B7B" w:rsidRPr="00EF52C6" w:rsidRDefault="008E5B7B" w:rsidP="00834C77">
            <w:pPr>
              <w:rPr>
                <w:rFonts w:asciiTheme="minorHAnsi" w:hAnsiTheme="minorHAnsi" w:cs="Arial"/>
                <w:color w:val="333333"/>
                <w:sz w:val="22"/>
                <w:szCs w:val="22"/>
                <w:shd w:val="clear" w:color="auto" w:fill="FFFFFF"/>
                <w:lang w:val="en-GB"/>
              </w:rPr>
            </w:pPr>
          </w:p>
          <w:p w14:paraId="7208DC44" w14:textId="77777777" w:rsidR="008E5B7B" w:rsidRPr="00EF52C6" w:rsidRDefault="008E5B7B" w:rsidP="00834C77">
            <w:pPr>
              <w:rPr>
                <w:rFonts w:asciiTheme="minorHAnsi" w:hAnsiTheme="minorHAnsi" w:cs="Arial"/>
                <w:b/>
                <w:color w:val="333333"/>
                <w:sz w:val="22"/>
                <w:szCs w:val="22"/>
                <w:shd w:val="clear" w:color="auto" w:fill="FFFFFF"/>
                <w:lang w:val="en-GB"/>
              </w:rPr>
            </w:pPr>
            <w:r w:rsidRPr="00EF52C6">
              <w:rPr>
                <w:rFonts w:asciiTheme="minorHAnsi" w:hAnsiTheme="minorHAnsi" w:cs="Arial"/>
                <w:b/>
                <w:color w:val="333333"/>
                <w:sz w:val="22"/>
                <w:szCs w:val="22"/>
                <w:shd w:val="clear" w:color="auto" w:fill="FFFFFF"/>
                <w:lang w:val="en-GB"/>
              </w:rPr>
              <w:t>Safety, Health, Environment and Fire (SHEF)</w:t>
            </w:r>
          </w:p>
          <w:p w14:paraId="58F70D65" w14:textId="77777777" w:rsidR="008E5B7B" w:rsidRPr="00EF52C6" w:rsidRDefault="008E5B7B" w:rsidP="00834C77">
            <w:pPr>
              <w:rPr>
                <w:rFonts w:asciiTheme="minorHAnsi" w:hAnsiTheme="minorHAnsi" w:cs="Arial"/>
                <w:b/>
                <w:color w:val="333333"/>
                <w:sz w:val="22"/>
                <w:szCs w:val="22"/>
                <w:shd w:val="clear" w:color="auto" w:fill="FFFFFF"/>
                <w:lang w:val="en-GB"/>
              </w:rPr>
            </w:pPr>
          </w:p>
          <w:p w14:paraId="18C9BCBA"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This organisation is committed to supporting and promoting opportunities for staff to maintain their health, wellbeing and safety. </w:t>
            </w:r>
          </w:p>
          <w:p w14:paraId="0E59E7AB" w14:textId="77777777" w:rsidR="008E5B7B" w:rsidRPr="00EF52C6" w:rsidRDefault="008E5B7B" w:rsidP="00834C77">
            <w:pPr>
              <w:rPr>
                <w:rFonts w:asciiTheme="minorHAnsi" w:hAnsiTheme="minorHAnsi" w:cs="Arial"/>
                <w:sz w:val="22"/>
                <w:szCs w:val="22"/>
                <w:lang w:val="en-GB"/>
              </w:rPr>
            </w:pPr>
          </w:p>
          <w:p w14:paraId="2A193229"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23A61AB9" w14:textId="77777777" w:rsidR="008E5B7B" w:rsidRPr="00EF52C6" w:rsidRDefault="008E5B7B" w:rsidP="00834C77">
            <w:pPr>
              <w:rPr>
                <w:rFonts w:asciiTheme="minorHAnsi" w:hAnsiTheme="minorHAnsi" w:cs="Arial"/>
                <w:sz w:val="22"/>
                <w:szCs w:val="22"/>
                <w:lang w:val="en-GB"/>
              </w:rPr>
            </w:pPr>
          </w:p>
          <w:p w14:paraId="365BFE27"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All personnel have a duty to take reasonable care of health and safety at work for themselves, their team and others, and to cooperate with employers to ensure compliance with health and safety requirements. </w:t>
            </w:r>
          </w:p>
          <w:p w14:paraId="0231FAEF" w14:textId="77777777" w:rsidR="008E5B7B" w:rsidRPr="00EF52C6" w:rsidRDefault="008E5B7B" w:rsidP="00834C77">
            <w:pPr>
              <w:rPr>
                <w:rFonts w:asciiTheme="minorHAnsi" w:hAnsiTheme="minorHAnsi" w:cs="Arial"/>
                <w:sz w:val="22"/>
                <w:szCs w:val="22"/>
                <w:lang w:val="en-GB"/>
              </w:rPr>
            </w:pPr>
          </w:p>
          <w:p w14:paraId="5274515B"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All personnel are to comply with the:</w:t>
            </w:r>
          </w:p>
          <w:p w14:paraId="5361E22E" w14:textId="77777777" w:rsidR="008E5B7B" w:rsidRPr="00EF52C6" w:rsidRDefault="008E5B7B" w:rsidP="00834C77">
            <w:pPr>
              <w:rPr>
                <w:rFonts w:asciiTheme="minorHAnsi" w:hAnsiTheme="minorHAnsi" w:cs="Arial"/>
                <w:sz w:val="22"/>
                <w:szCs w:val="22"/>
                <w:lang w:val="en-GB"/>
              </w:rPr>
            </w:pPr>
          </w:p>
          <w:p w14:paraId="6D2EF28C" w14:textId="77777777" w:rsidR="008E5B7B" w:rsidRPr="00EF52C6" w:rsidRDefault="00DD75E8" w:rsidP="008E5B7B">
            <w:pPr>
              <w:pStyle w:val="ListParagraph"/>
              <w:numPr>
                <w:ilvl w:val="0"/>
                <w:numId w:val="1"/>
              </w:numPr>
              <w:rPr>
                <w:rFonts w:asciiTheme="minorHAnsi" w:hAnsiTheme="minorHAnsi" w:cs="Arial"/>
                <w:sz w:val="22"/>
                <w:szCs w:val="22"/>
                <w:lang w:val="en-GB"/>
              </w:rPr>
            </w:pPr>
            <w:hyperlink r:id="rId5">
              <w:r w:rsidR="008E5B7B" w:rsidRPr="00EF52C6">
                <w:rPr>
                  <w:rStyle w:val="Hyperlink"/>
                  <w:rFonts w:asciiTheme="minorHAnsi" w:eastAsiaTheme="majorEastAsia" w:hAnsiTheme="minorHAnsi" w:cs="Arial"/>
                  <w:sz w:val="22"/>
                  <w:szCs w:val="22"/>
                  <w:lang w:val="en-GB"/>
                </w:rPr>
                <w:t>Health and Safety at Work Act 1974</w:t>
              </w:r>
            </w:hyperlink>
            <w:r w:rsidR="008E5B7B" w:rsidRPr="00EF52C6">
              <w:rPr>
                <w:rFonts w:asciiTheme="minorHAnsi" w:hAnsiTheme="minorHAnsi" w:cs="Arial"/>
                <w:sz w:val="22"/>
                <w:szCs w:val="22"/>
                <w:lang w:val="en-GB"/>
              </w:rPr>
              <w:t xml:space="preserve">, </w:t>
            </w:r>
          </w:p>
          <w:p w14:paraId="3D1BDE05" w14:textId="77777777" w:rsidR="008E5B7B" w:rsidRPr="00EF52C6" w:rsidRDefault="00DD75E8" w:rsidP="008E5B7B">
            <w:pPr>
              <w:pStyle w:val="ListParagraph"/>
              <w:numPr>
                <w:ilvl w:val="0"/>
                <w:numId w:val="1"/>
              </w:numPr>
              <w:rPr>
                <w:rFonts w:asciiTheme="minorHAnsi" w:hAnsiTheme="minorHAnsi" w:cs="Arial"/>
                <w:sz w:val="22"/>
                <w:szCs w:val="22"/>
                <w:lang w:val="en-GB"/>
              </w:rPr>
            </w:pPr>
            <w:hyperlink r:id="rId6">
              <w:r w:rsidR="008E5B7B" w:rsidRPr="00EF52C6">
                <w:rPr>
                  <w:rStyle w:val="Hyperlink"/>
                  <w:rFonts w:asciiTheme="minorHAnsi" w:eastAsiaTheme="majorEastAsia" w:hAnsiTheme="minorHAnsi" w:cs="Arial"/>
                  <w:sz w:val="22"/>
                  <w:szCs w:val="22"/>
                  <w:lang w:val="en-GB"/>
                </w:rPr>
                <w:t>Environmental Protection Act 1990</w:t>
              </w:r>
            </w:hyperlink>
            <w:r w:rsidR="008E5B7B" w:rsidRPr="00EF52C6">
              <w:rPr>
                <w:rFonts w:asciiTheme="minorHAnsi" w:hAnsiTheme="minorHAnsi" w:cs="Arial"/>
                <w:sz w:val="22"/>
                <w:szCs w:val="22"/>
                <w:lang w:val="en-GB"/>
              </w:rPr>
              <w:t xml:space="preserve">, </w:t>
            </w:r>
          </w:p>
          <w:p w14:paraId="712134B7" w14:textId="77777777" w:rsidR="008E5B7B" w:rsidRPr="00EF52C6" w:rsidRDefault="00DD75E8" w:rsidP="008E5B7B">
            <w:pPr>
              <w:pStyle w:val="ListParagraph"/>
              <w:numPr>
                <w:ilvl w:val="0"/>
                <w:numId w:val="1"/>
              </w:numPr>
              <w:rPr>
                <w:rFonts w:asciiTheme="minorHAnsi" w:hAnsiTheme="minorHAnsi" w:cs="Arial"/>
                <w:sz w:val="22"/>
                <w:szCs w:val="22"/>
                <w:lang w:val="en-GB"/>
              </w:rPr>
            </w:pPr>
            <w:hyperlink r:id="rId7">
              <w:r w:rsidR="008E5B7B" w:rsidRPr="00EF52C6">
                <w:rPr>
                  <w:rStyle w:val="Hyperlink"/>
                  <w:rFonts w:asciiTheme="minorHAnsi" w:eastAsiaTheme="majorEastAsia" w:hAnsiTheme="minorHAnsi" w:cs="Arial"/>
                  <w:sz w:val="22"/>
                  <w:szCs w:val="22"/>
                  <w:lang w:val="en-GB"/>
                </w:rPr>
                <w:t>Environment Act 1995</w:t>
              </w:r>
            </w:hyperlink>
            <w:r w:rsidR="008E5B7B" w:rsidRPr="00EF52C6">
              <w:rPr>
                <w:rFonts w:asciiTheme="minorHAnsi" w:hAnsiTheme="minorHAnsi" w:cs="Arial"/>
                <w:sz w:val="22"/>
                <w:szCs w:val="22"/>
                <w:lang w:val="en-GB"/>
              </w:rPr>
              <w:t xml:space="preserve">, </w:t>
            </w:r>
          </w:p>
          <w:p w14:paraId="21F03496" w14:textId="77777777" w:rsidR="008E5B7B" w:rsidRPr="00EF52C6" w:rsidRDefault="00DD75E8" w:rsidP="008E5B7B">
            <w:pPr>
              <w:pStyle w:val="ListParagraph"/>
              <w:numPr>
                <w:ilvl w:val="0"/>
                <w:numId w:val="1"/>
              </w:numPr>
              <w:rPr>
                <w:rFonts w:asciiTheme="minorHAnsi" w:hAnsiTheme="minorHAnsi" w:cs="Arial"/>
                <w:sz w:val="22"/>
                <w:szCs w:val="22"/>
                <w:lang w:val="en-GB"/>
              </w:rPr>
            </w:pPr>
            <w:hyperlink r:id="rId8">
              <w:r w:rsidR="008E5B7B" w:rsidRPr="00EF52C6">
                <w:rPr>
                  <w:rStyle w:val="Hyperlink"/>
                  <w:rFonts w:asciiTheme="minorHAnsi" w:eastAsiaTheme="majorEastAsia" w:hAnsiTheme="minorHAnsi" w:cs="Arial"/>
                  <w:sz w:val="22"/>
                  <w:szCs w:val="22"/>
                  <w:lang w:val="en-GB"/>
                </w:rPr>
                <w:t>Fire Precautions (workplace) Regulations 1999</w:t>
              </w:r>
            </w:hyperlink>
          </w:p>
          <w:p w14:paraId="171E2BBF" w14:textId="77777777" w:rsidR="008E5B7B" w:rsidRPr="00EF52C6" w:rsidRDefault="00DD75E8" w:rsidP="008E5B7B">
            <w:pPr>
              <w:pStyle w:val="ListParagraph"/>
              <w:numPr>
                <w:ilvl w:val="0"/>
                <w:numId w:val="1"/>
              </w:numPr>
              <w:rPr>
                <w:rFonts w:asciiTheme="minorHAnsi" w:hAnsiTheme="minorHAnsi" w:cs="Arial"/>
                <w:sz w:val="22"/>
                <w:szCs w:val="22"/>
                <w:lang w:val="en-GB"/>
              </w:rPr>
            </w:pPr>
            <w:hyperlink r:id="rId9">
              <w:r w:rsidR="008E5B7B" w:rsidRPr="00EF52C6">
                <w:rPr>
                  <w:rStyle w:val="Hyperlink"/>
                  <w:rFonts w:asciiTheme="minorHAnsi" w:eastAsiaTheme="majorEastAsia" w:hAnsiTheme="minorHAnsi" w:cs="Arial"/>
                  <w:sz w:val="22"/>
                  <w:szCs w:val="22"/>
                  <w:lang w:val="en-GB"/>
                </w:rPr>
                <w:t>Coronavirus Act 2020</w:t>
              </w:r>
            </w:hyperlink>
            <w:r w:rsidR="008E5B7B" w:rsidRPr="00EF52C6">
              <w:rPr>
                <w:rFonts w:asciiTheme="minorHAnsi" w:hAnsiTheme="minorHAnsi" w:cs="Arial"/>
                <w:sz w:val="22"/>
                <w:szCs w:val="22"/>
                <w:lang w:val="en-GB"/>
              </w:rPr>
              <w:t xml:space="preserve"> </w:t>
            </w:r>
          </w:p>
          <w:p w14:paraId="7B80FC46" w14:textId="77777777" w:rsidR="008E5B7B" w:rsidRPr="00EF52C6" w:rsidRDefault="008E5B7B" w:rsidP="008E5B7B">
            <w:pPr>
              <w:pStyle w:val="ListParagraph"/>
              <w:numPr>
                <w:ilvl w:val="0"/>
                <w:numId w:val="1"/>
              </w:numPr>
              <w:rPr>
                <w:rFonts w:asciiTheme="minorHAnsi" w:hAnsiTheme="minorHAnsi" w:cs="Arial"/>
                <w:sz w:val="22"/>
                <w:szCs w:val="22"/>
                <w:lang w:val="en-GB"/>
              </w:rPr>
            </w:pPr>
            <w:r w:rsidRPr="00EF52C6">
              <w:rPr>
                <w:rFonts w:asciiTheme="minorHAnsi" w:hAnsiTheme="minorHAnsi" w:cs="Arial"/>
                <w:sz w:val="22"/>
                <w:szCs w:val="22"/>
                <w:lang w:val="en-GB"/>
              </w:rPr>
              <w:t xml:space="preserve">Other statutory legislation which may be brought to the post holder’s attention.  </w:t>
            </w:r>
          </w:p>
          <w:p w14:paraId="1E5B0AFC" w14:textId="77777777" w:rsidR="008E5B7B" w:rsidRPr="00EF52C6" w:rsidRDefault="008E5B7B" w:rsidP="00834C77">
            <w:pPr>
              <w:rPr>
                <w:rFonts w:asciiTheme="minorHAnsi" w:hAnsiTheme="minorHAnsi" w:cs="Arial"/>
                <w:sz w:val="22"/>
                <w:szCs w:val="22"/>
                <w:lang w:val="en-GB"/>
              </w:rPr>
            </w:pPr>
          </w:p>
          <w:p w14:paraId="25C11B46" w14:textId="77777777" w:rsidR="008E5B7B" w:rsidRPr="00EF52C6" w:rsidRDefault="008E5B7B" w:rsidP="00834C77">
            <w:pPr>
              <w:rPr>
                <w:rFonts w:asciiTheme="minorHAnsi" w:hAnsiTheme="minorHAnsi" w:cs="Arial"/>
                <w:b/>
                <w:sz w:val="22"/>
                <w:szCs w:val="22"/>
                <w:lang w:val="en-GB"/>
              </w:rPr>
            </w:pPr>
            <w:r w:rsidRPr="00EF52C6">
              <w:rPr>
                <w:rFonts w:asciiTheme="minorHAnsi" w:hAnsiTheme="minorHAnsi" w:cs="Arial"/>
                <w:b/>
                <w:sz w:val="22"/>
                <w:szCs w:val="22"/>
                <w:lang w:val="en-GB"/>
              </w:rPr>
              <w:t>Confidentiality</w:t>
            </w:r>
          </w:p>
          <w:p w14:paraId="7C4008F8" w14:textId="77777777" w:rsidR="008E5B7B" w:rsidRPr="00EF52C6" w:rsidRDefault="008E5B7B" w:rsidP="00834C77">
            <w:pPr>
              <w:rPr>
                <w:rFonts w:asciiTheme="minorHAnsi" w:hAnsiTheme="minorHAnsi" w:cs="Arial"/>
                <w:b/>
                <w:sz w:val="22"/>
                <w:szCs w:val="22"/>
                <w:lang w:val="en-GB"/>
              </w:rPr>
            </w:pPr>
          </w:p>
          <w:p w14:paraId="3FA5094E"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This organisation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 at all times.</w:t>
            </w:r>
          </w:p>
          <w:p w14:paraId="3962CEE0" w14:textId="77777777" w:rsidR="008E5B7B" w:rsidRPr="00EF52C6" w:rsidRDefault="008E5B7B" w:rsidP="00834C77">
            <w:pPr>
              <w:rPr>
                <w:rFonts w:asciiTheme="minorHAnsi" w:hAnsiTheme="minorHAnsi" w:cs="Arial"/>
                <w:sz w:val="22"/>
                <w:szCs w:val="22"/>
                <w:lang w:val="en-GB"/>
              </w:rPr>
            </w:pPr>
          </w:p>
          <w:p w14:paraId="1EA7438A"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It is essential, if the legal requirements are to be met and the trust of our patients is to be retained, that all staff protect patient information and provide a confidential service. </w:t>
            </w:r>
          </w:p>
          <w:p w14:paraId="54F72FF6" w14:textId="77777777" w:rsidR="008E5B7B" w:rsidRPr="00EF52C6" w:rsidRDefault="008E5B7B" w:rsidP="00834C77">
            <w:pPr>
              <w:rPr>
                <w:rFonts w:asciiTheme="minorHAnsi" w:hAnsiTheme="minorHAnsi" w:cs="Arial"/>
                <w:sz w:val="22"/>
                <w:szCs w:val="22"/>
                <w:lang w:val="en-GB"/>
              </w:rPr>
            </w:pPr>
          </w:p>
          <w:p w14:paraId="29F7C21E" w14:textId="77777777" w:rsidR="008E5B7B" w:rsidRPr="00EF52C6" w:rsidRDefault="008E5B7B" w:rsidP="00834C77">
            <w:pPr>
              <w:rPr>
                <w:rFonts w:asciiTheme="minorHAnsi" w:hAnsiTheme="minorHAnsi" w:cs="Arial"/>
                <w:b/>
                <w:sz w:val="22"/>
                <w:szCs w:val="22"/>
                <w:lang w:val="en-GB"/>
              </w:rPr>
            </w:pPr>
            <w:r w:rsidRPr="00EF52C6">
              <w:rPr>
                <w:rFonts w:asciiTheme="minorHAnsi" w:hAnsiTheme="minorHAnsi" w:cs="Arial"/>
                <w:b/>
                <w:sz w:val="22"/>
                <w:szCs w:val="22"/>
                <w:lang w:val="en-GB"/>
              </w:rPr>
              <w:t>Quality and Continuous Improvement (CI)</w:t>
            </w:r>
          </w:p>
          <w:p w14:paraId="20DEB2E5" w14:textId="77777777" w:rsidR="008E5B7B" w:rsidRPr="00EF52C6" w:rsidRDefault="008E5B7B" w:rsidP="00834C77">
            <w:pPr>
              <w:rPr>
                <w:rFonts w:asciiTheme="minorHAnsi" w:hAnsiTheme="minorHAnsi" w:cs="Arial"/>
                <w:b/>
                <w:sz w:val="22"/>
                <w:szCs w:val="22"/>
                <w:lang w:val="en-GB"/>
              </w:rPr>
            </w:pPr>
          </w:p>
          <w:p w14:paraId="1A81C54C" w14:textId="77777777" w:rsidR="008E5B7B" w:rsidRPr="00EF52C6" w:rsidRDefault="008E5B7B" w:rsidP="00834C77">
            <w:pPr>
              <w:rPr>
                <w:rFonts w:asciiTheme="minorHAnsi" w:hAnsiTheme="minorHAnsi" w:cs="Arial"/>
                <w:b/>
                <w:sz w:val="22"/>
                <w:szCs w:val="22"/>
                <w:lang w:val="en-GB"/>
              </w:rPr>
            </w:pPr>
            <w:r w:rsidRPr="00EF52C6">
              <w:rPr>
                <w:rFonts w:asciiTheme="minorHAnsi" w:hAnsiTheme="minorHAnsi" w:cs="Arial"/>
                <w:sz w:val="22"/>
                <w:szCs w:val="22"/>
                <w:lang w:val="en-GB"/>
              </w:rPr>
              <w:t xml:space="preserve">To preserve and improve the quality of our output, all personnel are required to think not only of what they do, but of how they achieve it. By continually re-examining our processes, we will be able to develop and improve the overall effectiveness of the </w:t>
            </w:r>
            <w:r w:rsidRPr="00EF52C6">
              <w:rPr>
                <w:rFonts w:asciiTheme="minorHAnsi" w:hAnsiTheme="minorHAnsi" w:cs="Arial"/>
                <w:sz w:val="22"/>
                <w:szCs w:val="22"/>
                <w:lang w:val="en-GB"/>
              </w:rPr>
              <w:lastRenderedPageBreak/>
              <w:t>way we work. The responsibility for this rests with everyone working within the practice to look for opportunities to improve quality and share good practice.</w:t>
            </w:r>
          </w:p>
          <w:p w14:paraId="7F7AC0BC" w14:textId="77777777" w:rsidR="008E5B7B" w:rsidRPr="00EF52C6" w:rsidRDefault="008E5B7B" w:rsidP="00834C77">
            <w:pPr>
              <w:rPr>
                <w:rFonts w:asciiTheme="minorHAnsi" w:hAnsiTheme="minorHAnsi" w:cs="Arial"/>
                <w:sz w:val="22"/>
                <w:szCs w:val="22"/>
                <w:lang w:val="en-GB"/>
              </w:rPr>
            </w:pPr>
          </w:p>
          <w:p w14:paraId="2340DB1E" w14:textId="2569E3A1" w:rsidR="008E5B7B" w:rsidRPr="00EF52C6" w:rsidRDefault="002B07FC" w:rsidP="00834C77">
            <w:pPr>
              <w:rPr>
                <w:rFonts w:asciiTheme="minorHAnsi" w:hAnsiTheme="minorHAnsi" w:cs="Arial"/>
                <w:sz w:val="22"/>
                <w:szCs w:val="22"/>
                <w:lang w:val="en-GB"/>
              </w:rPr>
            </w:pPr>
            <w:r w:rsidRPr="00EF52C6">
              <w:rPr>
                <w:rFonts w:asciiTheme="minorHAnsi" w:hAnsiTheme="minorHAnsi" w:cs="Arial"/>
                <w:sz w:val="22"/>
                <w:szCs w:val="22"/>
                <w:lang w:val="en-GB"/>
              </w:rPr>
              <w:t>The Medical Centre</w:t>
            </w:r>
            <w:r w:rsidR="008E5B7B" w:rsidRPr="00EF52C6">
              <w:rPr>
                <w:rFonts w:asciiTheme="minorHAnsi" w:hAnsiTheme="minorHAnsi" w:cs="Arial"/>
                <w:sz w:val="22"/>
                <w:szCs w:val="22"/>
                <w:lang w:val="en-GB"/>
              </w:rPr>
              <w:t xml:space="preserv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0A22DA41" w14:textId="77777777" w:rsidR="008E5B7B" w:rsidRPr="00EF52C6" w:rsidRDefault="008E5B7B" w:rsidP="00834C77">
            <w:pPr>
              <w:rPr>
                <w:rFonts w:asciiTheme="minorHAnsi" w:hAnsiTheme="minorHAnsi" w:cs="Arial"/>
                <w:sz w:val="22"/>
                <w:szCs w:val="22"/>
                <w:lang w:val="en-GB"/>
              </w:rPr>
            </w:pPr>
          </w:p>
          <w:p w14:paraId="761BA69C"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Staff should interpret national strategies and policies into local implementation strategies that are aligned to the values and culture of general practice.</w:t>
            </w:r>
          </w:p>
          <w:p w14:paraId="1DD394F4" w14:textId="77777777" w:rsidR="008E5B7B" w:rsidRPr="00EF52C6" w:rsidRDefault="008E5B7B" w:rsidP="00834C77">
            <w:pPr>
              <w:rPr>
                <w:rFonts w:asciiTheme="minorHAnsi" w:hAnsiTheme="minorHAnsi" w:cs="Arial"/>
                <w:sz w:val="22"/>
                <w:szCs w:val="22"/>
                <w:lang w:val="en-GB"/>
              </w:rPr>
            </w:pPr>
          </w:p>
          <w:p w14:paraId="590605DE"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All staff are to contribute to investigations and root cause analyses whilst participating in serious incident investigations and multidisciplinary case reviews.</w:t>
            </w:r>
          </w:p>
          <w:p w14:paraId="571BFC73" w14:textId="77777777" w:rsidR="008E5B7B" w:rsidRPr="00EF52C6" w:rsidRDefault="008E5B7B" w:rsidP="00834C77">
            <w:pPr>
              <w:rPr>
                <w:rFonts w:asciiTheme="minorHAnsi" w:hAnsiTheme="minorHAnsi" w:cs="Arial"/>
                <w:sz w:val="22"/>
                <w:szCs w:val="22"/>
                <w:lang w:val="en-GB"/>
              </w:rPr>
            </w:pPr>
          </w:p>
          <w:p w14:paraId="67B0A9B5" w14:textId="77777777" w:rsidR="008E5B7B" w:rsidRPr="00EF52C6" w:rsidRDefault="008E5B7B" w:rsidP="00834C77">
            <w:pPr>
              <w:rPr>
                <w:rFonts w:asciiTheme="minorHAnsi" w:hAnsiTheme="minorHAnsi" w:cs="Arial"/>
                <w:b/>
                <w:sz w:val="22"/>
                <w:szCs w:val="22"/>
                <w:lang w:val="en-GB"/>
              </w:rPr>
            </w:pPr>
            <w:r w:rsidRPr="00EF52C6">
              <w:rPr>
                <w:rFonts w:asciiTheme="minorHAnsi" w:hAnsiTheme="minorHAnsi" w:cs="Arial"/>
                <w:b/>
                <w:sz w:val="22"/>
                <w:szCs w:val="22"/>
                <w:lang w:val="en-GB"/>
              </w:rPr>
              <w:t>Induction</w:t>
            </w:r>
          </w:p>
          <w:p w14:paraId="7F6B6E19" w14:textId="77777777" w:rsidR="008E5B7B" w:rsidRPr="00EF52C6" w:rsidRDefault="008E5B7B" w:rsidP="00834C77">
            <w:pPr>
              <w:rPr>
                <w:rFonts w:asciiTheme="minorHAnsi" w:hAnsiTheme="minorHAnsi" w:cs="Arial"/>
                <w:b/>
                <w:sz w:val="22"/>
                <w:szCs w:val="22"/>
                <w:lang w:val="en-GB"/>
              </w:rPr>
            </w:pPr>
          </w:p>
          <w:p w14:paraId="576BC41E" w14:textId="600DCCDE"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At </w:t>
            </w:r>
            <w:r w:rsidR="002B07FC" w:rsidRPr="00EF52C6">
              <w:rPr>
                <w:rFonts w:asciiTheme="minorHAnsi" w:hAnsiTheme="minorHAnsi" w:cs="Arial"/>
                <w:sz w:val="22"/>
                <w:szCs w:val="22"/>
                <w:lang w:val="en-GB"/>
              </w:rPr>
              <w:t>The Medical Centre</w:t>
            </w:r>
            <w:r w:rsidRPr="00EF52C6">
              <w:rPr>
                <w:rFonts w:asciiTheme="minorHAnsi" w:hAnsiTheme="minorHAnsi" w:cs="Arial"/>
                <w:sz w:val="22"/>
                <w:szCs w:val="22"/>
                <w:lang w:val="en-GB"/>
              </w:rPr>
              <w:t>, you will be required to complete the induction programme and the practice management team will support you throughout the process.</w:t>
            </w:r>
          </w:p>
          <w:p w14:paraId="5C4FA9A9" w14:textId="77777777" w:rsidR="008E5B7B" w:rsidRPr="00EF52C6" w:rsidRDefault="008E5B7B" w:rsidP="00834C77">
            <w:pPr>
              <w:rPr>
                <w:rFonts w:asciiTheme="minorHAnsi" w:hAnsiTheme="minorHAnsi" w:cs="Arial"/>
                <w:sz w:val="22"/>
                <w:szCs w:val="22"/>
                <w:lang w:val="en-GB"/>
              </w:rPr>
            </w:pPr>
          </w:p>
          <w:p w14:paraId="772C8E69" w14:textId="77777777" w:rsidR="008E5B7B" w:rsidRPr="00EF52C6" w:rsidRDefault="008E5B7B" w:rsidP="00834C77">
            <w:pPr>
              <w:rPr>
                <w:rFonts w:asciiTheme="minorHAnsi" w:hAnsiTheme="minorHAnsi" w:cs="Arial"/>
                <w:b/>
                <w:sz w:val="22"/>
                <w:szCs w:val="22"/>
                <w:lang w:val="en-GB"/>
              </w:rPr>
            </w:pPr>
            <w:r w:rsidRPr="00EF52C6">
              <w:rPr>
                <w:rFonts w:asciiTheme="minorHAnsi" w:hAnsiTheme="minorHAnsi" w:cs="Arial"/>
                <w:b/>
                <w:sz w:val="22"/>
                <w:szCs w:val="22"/>
                <w:lang w:val="en-GB"/>
              </w:rPr>
              <w:t>Learning and development</w:t>
            </w:r>
          </w:p>
          <w:p w14:paraId="03604012" w14:textId="77777777" w:rsidR="008E5B7B" w:rsidRPr="00EF52C6" w:rsidRDefault="008E5B7B" w:rsidP="00834C77">
            <w:pPr>
              <w:rPr>
                <w:rFonts w:asciiTheme="minorHAnsi" w:hAnsiTheme="minorHAnsi" w:cs="Arial"/>
                <w:b/>
                <w:sz w:val="22"/>
                <w:szCs w:val="22"/>
                <w:lang w:val="en-GB"/>
              </w:rPr>
            </w:pPr>
          </w:p>
          <w:p w14:paraId="1E8691A3" w14:textId="0714B6A3"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The effective use of training and development is fundamental in ensuring that all staff are equipped with the appropriate skills, knowledge, attitude and competences to perform their role. All staff will be required to partake in and complete mandatory training as directed by </w:t>
            </w:r>
            <w:r w:rsidR="002B07FC" w:rsidRPr="00EF52C6">
              <w:rPr>
                <w:rFonts w:asciiTheme="minorHAnsi" w:hAnsiTheme="minorHAnsi" w:cs="Arial"/>
                <w:sz w:val="22"/>
                <w:szCs w:val="22"/>
                <w:lang w:val="en-GB"/>
              </w:rPr>
              <w:t>their line manager</w:t>
            </w:r>
            <w:r w:rsidRPr="00EF52C6">
              <w:rPr>
                <w:rFonts w:asciiTheme="minorHAnsi" w:hAnsiTheme="minorHAnsi" w:cs="Arial"/>
                <w:sz w:val="22"/>
                <w:szCs w:val="22"/>
                <w:lang w:val="en-GB"/>
              </w:rPr>
              <w:t>. It is an expectation for the post holder to assess their own learning needs and undertake learning as appropriate</w:t>
            </w:r>
            <w:r w:rsidR="008C21D7" w:rsidRPr="00EF52C6">
              <w:rPr>
                <w:rFonts w:asciiTheme="minorHAnsi" w:hAnsiTheme="minorHAnsi" w:cs="Arial"/>
                <w:sz w:val="22"/>
                <w:szCs w:val="22"/>
                <w:lang w:val="en-GB"/>
              </w:rPr>
              <w:t>.</w:t>
            </w:r>
          </w:p>
          <w:p w14:paraId="2B8DDC4E" w14:textId="77777777" w:rsidR="008E5B7B" w:rsidRPr="00EF52C6" w:rsidRDefault="008E5B7B" w:rsidP="00834C77">
            <w:pPr>
              <w:rPr>
                <w:rFonts w:asciiTheme="minorHAnsi" w:hAnsiTheme="minorHAnsi" w:cs="Arial"/>
                <w:sz w:val="22"/>
                <w:szCs w:val="22"/>
                <w:lang w:val="en-GB"/>
              </w:rPr>
            </w:pPr>
          </w:p>
          <w:p w14:paraId="7C4957C0"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24B86287" w14:textId="77777777" w:rsidR="008E5B7B" w:rsidRPr="00EF52C6" w:rsidRDefault="008E5B7B" w:rsidP="00834C77">
            <w:pPr>
              <w:rPr>
                <w:rFonts w:asciiTheme="minorHAnsi" w:hAnsiTheme="minorHAnsi" w:cs="Arial"/>
                <w:sz w:val="22"/>
                <w:szCs w:val="22"/>
                <w:lang w:val="en-GB"/>
              </w:rPr>
            </w:pPr>
          </w:p>
          <w:p w14:paraId="50A89F99"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The post holder will provide an educational role to patients, carers, families and colleagues in an environment that facilitates learning.</w:t>
            </w:r>
          </w:p>
          <w:p w14:paraId="6FFF8027" w14:textId="77777777" w:rsidR="008E5B7B" w:rsidRPr="00EF52C6" w:rsidRDefault="008E5B7B" w:rsidP="00834C77">
            <w:pPr>
              <w:rPr>
                <w:rFonts w:asciiTheme="minorHAnsi" w:hAnsiTheme="minorHAnsi" w:cs="Arial"/>
                <w:sz w:val="22"/>
                <w:szCs w:val="22"/>
                <w:lang w:val="en-GB"/>
              </w:rPr>
            </w:pPr>
          </w:p>
          <w:p w14:paraId="37E454A0" w14:textId="77777777" w:rsidR="008E5B7B" w:rsidRPr="00EF52C6" w:rsidRDefault="008E5B7B" w:rsidP="00834C77">
            <w:pPr>
              <w:rPr>
                <w:rFonts w:asciiTheme="minorHAnsi" w:hAnsiTheme="minorHAnsi" w:cs="Arial"/>
                <w:b/>
                <w:sz w:val="22"/>
                <w:szCs w:val="22"/>
                <w:lang w:val="en-GB"/>
              </w:rPr>
            </w:pPr>
            <w:r w:rsidRPr="00EF52C6">
              <w:rPr>
                <w:rFonts w:asciiTheme="minorHAnsi" w:hAnsiTheme="minorHAnsi" w:cs="Arial"/>
                <w:b/>
                <w:sz w:val="22"/>
                <w:szCs w:val="22"/>
                <w:lang w:val="en-GB"/>
              </w:rPr>
              <w:t>Collaborative working</w:t>
            </w:r>
          </w:p>
          <w:p w14:paraId="4D8F4CB9" w14:textId="77777777" w:rsidR="008E5B7B" w:rsidRPr="00EF52C6" w:rsidRDefault="008E5B7B" w:rsidP="00834C77">
            <w:pPr>
              <w:rPr>
                <w:rFonts w:asciiTheme="minorHAnsi" w:hAnsiTheme="minorHAnsi" w:cs="Arial"/>
                <w:b/>
                <w:sz w:val="22"/>
                <w:szCs w:val="22"/>
                <w:lang w:val="en-GB"/>
              </w:rPr>
            </w:pPr>
          </w:p>
          <w:p w14:paraId="0D7F43CE"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6658ED35" w14:textId="77777777" w:rsidR="008E5B7B" w:rsidRPr="00EF52C6" w:rsidRDefault="008E5B7B" w:rsidP="00834C77">
            <w:pPr>
              <w:rPr>
                <w:rFonts w:asciiTheme="minorHAnsi" w:hAnsiTheme="minorHAnsi" w:cs="Arial"/>
                <w:sz w:val="22"/>
                <w:szCs w:val="22"/>
                <w:lang w:val="en-GB"/>
              </w:rPr>
            </w:pPr>
          </w:p>
          <w:p w14:paraId="7C90ED02"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Teamwork is essential in multidisciplinary environments, and the post holder is to work as an effective and responsible team member, supporting others and exploring the mechanisms to develop new ways of working, while working effectively with others to clearly define values, direction and policies impacting upon care delivery.</w:t>
            </w:r>
          </w:p>
          <w:p w14:paraId="5EE14F00" w14:textId="77777777" w:rsidR="008E5B7B" w:rsidRPr="00EF52C6" w:rsidRDefault="008E5B7B" w:rsidP="00834C77">
            <w:pPr>
              <w:rPr>
                <w:rFonts w:asciiTheme="minorHAnsi" w:hAnsiTheme="minorHAnsi" w:cs="Arial"/>
                <w:sz w:val="22"/>
                <w:szCs w:val="22"/>
                <w:lang w:val="en-GB"/>
              </w:rPr>
            </w:pPr>
          </w:p>
          <w:p w14:paraId="04A094C9"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Effective communication is essential and all staff must ensure they communicate in a way which enables the sharing of information in an appropriate manner. </w:t>
            </w:r>
          </w:p>
          <w:p w14:paraId="1F789812" w14:textId="77777777" w:rsidR="008E5B7B" w:rsidRPr="00EF52C6" w:rsidRDefault="008E5B7B" w:rsidP="00834C77">
            <w:pPr>
              <w:rPr>
                <w:rFonts w:asciiTheme="minorHAnsi" w:hAnsiTheme="minorHAnsi" w:cs="Arial"/>
                <w:sz w:val="22"/>
                <w:szCs w:val="22"/>
                <w:lang w:val="en-GB"/>
              </w:rPr>
            </w:pPr>
          </w:p>
          <w:p w14:paraId="6226294A" w14:textId="21167B09"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lastRenderedPageBreak/>
              <w:t>All staff should delegate clearly and appropriately, adopting the principles of safe practice and assessment of competence.</w:t>
            </w:r>
            <w:r w:rsidR="00F528E0">
              <w:rPr>
                <w:rFonts w:asciiTheme="minorHAnsi" w:hAnsiTheme="minorHAnsi" w:cs="Arial"/>
                <w:sz w:val="22"/>
                <w:szCs w:val="22"/>
                <w:lang w:val="en-GB"/>
              </w:rPr>
              <w:t xml:space="preserve"> </w:t>
            </w:r>
            <w:r w:rsidRPr="00EF52C6">
              <w:rPr>
                <w:rFonts w:asciiTheme="minorHAnsi" w:hAnsiTheme="minorHAnsi" w:cs="Arial"/>
                <w:sz w:val="22"/>
                <w:szCs w:val="22"/>
                <w:lang w:val="en-GB"/>
              </w:rPr>
              <w:t>Plans and outcomes by which to measure success should be agreed.</w:t>
            </w:r>
          </w:p>
          <w:p w14:paraId="6D0AF87C" w14:textId="77777777" w:rsidR="008E5B7B" w:rsidRPr="00EF52C6" w:rsidRDefault="008E5B7B" w:rsidP="00834C77">
            <w:pPr>
              <w:rPr>
                <w:rFonts w:asciiTheme="minorHAnsi" w:hAnsiTheme="minorHAnsi" w:cs="Arial"/>
                <w:sz w:val="22"/>
                <w:szCs w:val="22"/>
                <w:lang w:val="en-GB"/>
              </w:rPr>
            </w:pPr>
          </w:p>
          <w:p w14:paraId="58EBAFDF" w14:textId="77777777" w:rsidR="008E5B7B" w:rsidRPr="00EF52C6" w:rsidRDefault="008E5B7B" w:rsidP="00834C77">
            <w:pPr>
              <w:rPr>
                <w:rFonts w:asciiTheme="minorHAnsi" w:hAnsiTheme="minorHAnsi" w:cs="Arial"/>
                <w:b/>
                <w:bCs/>
                <w:sz w:val="22"/>
                <w:szCs w:val="22"/>
                <w:lang w:val="en-GB"/>
              </w:rPr>
            </w:pPr>
            <w:r w:rsidRPr="00EF52C6">
              <w:rPr>
                <w:rFonts w:asciiTheme="minorHAnsi" w:hAnsiTheme="minorHAnsi" w:cs="Arial"/>
                <w:b/>
                <w:bCs/>
                <w:sz w:val="22"/>
                <w:szCs w:val="22"/>
                <w:lang w:val="en-GB"/>
              </w:rPr>
              <w:t xml:space="preserve">Managing information </w:t>
            </w:r>
          </w:p>
          <w:p w14:paraId="64C6DD8B" w14:textId="77777777" w:rsidR="008E5B7B" w:rsidRPr="00EF52C6" w:rsidRDefault="008E5B7B" w:rsidP="00834C77">
            <w:pPr>
              <w:rPr>
                <w:rFonts w:asciiTheme="minorHAnsi" w:hAnsiTheme="minorHAnsi" w:cs="Arial"/>
                <w:sz w:val="22"/>
                <w:szCs w:val="22"/>
                <w:lang w:val="en-GB"/>
              </w:rPr>
            </w:pPr>
          </w:p>
          <w:p w14:paraId="3C2E0E0A"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All staff should use technology and appropriate software as an aid to management in the planning, implementation and monitoring of care, and presenting and communicating information. </w:t>
            </w:r>
          </w:p>
          <w:p w14:paraId="4DDD68BA" w14:textId="77777777" w:rsidR="008E5B7B" w:rsidRPr="00EF52C6" w:rsidRDefault="008E5B7B" w:rsidP="00834C77">
            <w:pPr>
              <w:rPr>
                <w:rFonts w:asciiTheme="minorHAnsi" w:hAnsiTheme="minorHAnsi" w:cs="Arial"/>
                <w:sz w:val="22"/>
                <w:szCs w:val="22"/>
                <w:lang w:val="en-GB"/>
              </w:rPr>
            </w:pPr>
          </w:p>
          <w:p w14:paraId="42079245" w14:textId="1F8382A1"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Data should be reviewed and processed using accurate SNOMED/read codes to ensure easy and accurate information retrieval for monitoring and audit processes</w:t>
            </w:r>
            <w:r w:rsidR="00F60CFE">
              <w:rPr>
                <w:rFonts w:asciiTheme="minorHAnsi" w:hAnsiTheme="minorHAnsi" w:cs="Arial"/>
                <w:sz w:val="22"/>
                <w:szCs w:val="22"/>
                <w:lang w:val="en-GB"/>
              </w:rPr>
              <w:t>.</w:t>
            </w:r>
          </w:p>
          <w:p w14:paraId="37832DB8" w14:textId="77777777" w:rsidR="008E5B7B" w:rsidRPr="00EF52C6" w:rsidRDefault="008E5B7B" w:rsidP="00834C77">
            <w:pPr>
              <w:rPr>
                <w:rFonts w:asciiTheme="minorHAnsi" w:hAnsiTheme="minorHAnsi" w:cs="Arial"/>
                <w:sz w:val="22"/>
                <w:szCs w:val="22"/>
                <w:lang w:val="en-GB"/>
              </w:rPr>
            </w:pPr>
          </w:p>
          <w:p w14:paraId="3E7DBEB7" w14:textId="77777777" w:rsidR="008E5B7B" w:rsidRPr="00EF52C6" w:rsidRDefault="008E5B7B" w:rsidP="00834C77">
            <w:pPr>
              <w:rPr>
                <w:rFonts w:asciiTheme="minorHAnsi" w:hAnsiTheme="minorHAnsi" w:cs="Arial"/>
                <w:b/>
                <w:sz w:val="22"/>
                <w:szCs w:val="22"/>
                <w:lang w:val="en-GB"/>
              </w:rPr>
            </w:pPr>
            <w:r w:rsidRPr="00EF52C6">
              <w:rPr>
                <w:rFonts w:asciiTheme="minorHAnsi" w:hAnsiTheme="minorHAnsi" w:cs="Arial"/>
                <w:b/>
                <w:sz w:val="22"/>
                <w:szCs w:val="22"/>
                <w:lang w:val="en-GB"/>
              </w:rPr>
              <w:t>Service delivery</w:t>
            </w:r>
          </w:p>
          <w:p w14:paraId="790A4845" w14:textId="77777777" w:rsidR="008E5B7B" w:rsidRPr="00EF52C6" w:rsidRDefault="008E5B7B" w:rsidP="00834C77">
            <w:pPr>
              <w:rPr>
                <w:rFonts w:asciiTheme="minorHAnsi" w:hAnsiTheme="minorHAnsi" w:cs="Arial"/>
                <w:b/>
                <w:sz w:val="22"/>
                <w:szCs w:val="22"/>
                <w:lang w:val="en-GB"/>
              </w:rPr>
            </w:pPr>
          </w:p>
          <w:p w14:paraId="1A837E72"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Staff will be given detailed information during the induction process regarding policy and procedure.    </w:t>
            </w:r>
          </w:p>
          <w:p w14:paraId="4196AD29" w14:textId="77777777" w:rsidR="008E5B7B" w:rsidRPr="00EF52C6" w:rsidRDefault="008E5B7B" w:rsidP="00834C77">
            <w:pPr>
              <w:rPr>
                <w:rFonts w:asciiTheme="minorHAnsi" w:hAnsiTheme="minorHAnsi" w:cs="Arial"/>
                <w:sz w:val="22"/>
                <w:szCs w:val="22"/>
                <w:lang w:val="en-GB"/>
              </w:rPr>
            </w:pPr>
          </w:p>
          <w:p w14:paraId="4C7DDE40" w14:textId="48ADD65B"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The </w:t>
            </w:r>
            <w:r w:rsidR="00EF52C6" w:rsidRPr="00EF52C6">
              <w:rPr>
                <w:rFonts w:asciiTheme="minorHAnsi" w:hAnsiTheme="minorHAnsi" w:cs="Arial"/>
                <w:sz w:val="22"/>
                <w:szCs w:val="22"/>
                <w:lang w:val="en-GB"/>
              </w:rPr>
              <w:t>postholder</w:t>
            </w:r>
            <w:r w:rsidRPr="00EF52C6">
              <w:rPr>
                <w:rFonts w:asciiTheme="minorHAnsi" w:hAnsiTheme="minorHAnsi" w:cs="Arial"/>
                <w:sz w:val="22"/>
                <w:szCs w:val="22"/>
                <w:lang w:val="en-GB"/>
              </w:rPr>
              <w:t xml:space="preserve"> must adhere to the information contained within the organisation’s policies and regional directives, ensuring protocols are always adhered to.</w:t>
            </w:r>
          </w:p>
          <w:p w14:paraId="13C42DB8" w14:textId="77777777" w:rsidR="008E5B7B" w:rsidRPr="00EF52C6" w:rsidRDefault="008E5B7B" w:rsidP="00834C77">
            <w:pPr>
              <w:rPr>
                <w:rFonts w:asciiTheme="minorHAnsi" w:hAnsiTheme="minorHAnsi" w:cs="Arial"/>
                <w:sz w:val="22"/>
                <w:szCs w:val="22"/>
                <w:lang w:val="en-GB"/>
              </w:rPr>
            </w:pPr>
          </w:p>
          <w:p w14:paraId="681AB7F8" w14:textId="77777777" w:rsidR="008E5B7B" w:rsidRPr="00EF52C6" w:rsidRDefault="008E5B7B" w:rsidP="00834C77">
            <w:pPr>
              <w:rPr>
                <w:rFonts w:asciiTheme="minorHAnsi" w:hAnsiTheme="minorHAnsi" w:cs="Arial"/>
                <w:b/>
                <w:sz w:val="22"/>
                <w:szCs w:val="22"/>
                <w:lang w:val="en-GB"/>
              </w:rPr>
            </w:pPr>
            <w:r w:rsidRPr="00EF52C6">
              <w:rPr>
                <w:rFonts w:asciiTheme="minorHAnsi" w:hAnsiTheme="minorHAnsi" w:cs="Arial"/>
                <w:b/>
                <w:sz w:val="22"/>
                <w:szCs w:val="22"/>
                <w:lang w:val="en-GB"/>
              </w:rPr>
              <w:t>Security</w:t>
            </w:r>
          </w:p>
          <w:p w14:paraId="641093E9" w14:textId="77777777" w:rsidR="008E5B7B" w:rsidRPr="00EF52C6" w:rsidRDefault="008E5B7B" w:rsidP="00834C77">
            <w:pPr>
              <w:rPr>
                <w:rFonts w:asciiTheme="minorHAnsi" w:hAnsiTheme="minorHAnsi" w:cs="Arial"/>
                <w:b/>
                <w:sz w:val="22"/>
                <w:szCs w:val="22"/>
                <w:lang w:val="en-GB"/>
              </w:rPr>
            </w:pPr>
          </w:p>
          <w:p w14:paraId="6B074448"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The security of the organisation is the responsibility of all personnel. The post holder must ensure they always remain vigilant and report any suspicious activity immediately to their line manager.</w:t>
            </w:r>
          </w:p>
          <w:p w14:paraId="10D37AEA" w14:textId="77777777" w:rsidR="008E5B7B" w:rsidRPr="00EF52C6" w:rsidRDefault="008E5B7B" w:rsidP="00834C77">
            <w:pPr>
              <w:rPr>
                <w:rFonts w:asciiTheme="minorHAnsi" w:hAnsiTheme="minorHAnsi" w:cs="Arial"/>
                <w:sz w:val="22"/>
                <w:szCs w:val="22"/>
                <w:lang w:val="en-GB"/>
              </w:rPr>
            </w:pPr>
          </w:p>
          <w:p w14:paraId="1C1F271F"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Under no circumstances are staff to share the codes for the door locks with anyone, and they are to ensure that restricted areas remain effectively secured. Likewise, password controls are to be maintained and passwords are not to be shared.</w:t>
            </w:r>
          </w:p>
          <w:p w14:paraId="722C8801" w14:textId="77777777" w:rsidR="008E5B7B" w:rsidRPr="00EF52C6" w:rsidRDefault="008E5B7B" w:rsidP="00834C77">
            <w:pPr>
              <w:rPr>
                <w:rFonts w:asciiTheme="minorHAnsi" w:hAnsiTheme="minorHAnsi" w:cs="Arial"/>
                <w:sz w:val="22"/>
                <w:szCs w:val="22"/>
                <w:lang w:val="en-GB"/>
              </w:rPr>
            </w:pPr>
          </w:p>
          <w:p w14:paraId="316A93F6" w14:textId="77777777" w:rsidR="008E5B7B" w:rsidRPr="00EF52C6" w:rsidRDefault="008E5B7B" w:rsidP="00834C77">
            <w:pPr>
              <w:rPr>
                <w:rFonts w:asciiTheme="minorHAnsi" w:hAnsiTheme="minorHAnsi" w:cs="Arial"/>
                <w:b/>
                <w:sz w:val="22"/>
                <w:szCs w:val="22"/>
                <w:lang w:val="en-GB"/>
              </w:rPr>
            </w:pPr>
            <w:r w:rsidRPr="00EF52C6">
              <w:rPr>
                <w:rFonts w:asciiTheme="minorHAnsi" w:hAnsiTheme="minorHAnsi" w:cs="Arial"/>
                <w:b/>
                <w:sz w:val="22"/>
                <w:szCs w:val="22"/>
                <w:lang w:val="en-GB"/>
              </w:rPr>
              <w:t>Professional Conduct</w:t>
            </w:r>
          </w:p>
          <w:p w14:paraId="60BB191C" w14:textId="77777777" w:rsidR="008E5B7B" w:rsidRPr="00EF52C6" w:rsidRDefault="008E5B7B" w:rsidP="00834C77">
            <w:pPr>
              <w:rPr>
                <w:rFonts w:asciiTheme="minorHAnsi" w:hAnsiTheme="minorHAnsi" w:cs="Arial"/>
                <w:b/>
                <w:sz w:val="22"/>
                <w:szCs w:val="22"/>
                <w:lang w:val="en-GB"/>
              </w:rPr>
            </w:pPr>
          </w:p>
          <w:p w14:paraId="04BF31B9" w14:textId="77777777"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All staff are required to dress appropriately for their role.</w:t>
            </w:r>
            <w:bookmarkStart w:id="1" w:name="_Hlk66806010"/>
            <w:bookmarkEnd w:id="1"/>
          </w:p>
          <w:p w14:paraId="35E344EC" w14:textId="77777777" w:rsidR="008E5B7B" w:rsidRPr="00EF52C6" w:rsidRDefault="008E5B7B" w:rsidP="00834C77">
            <w:pPr>
              <w:rPr>
                <w:rFonts w:asciiTheme="minorHAnsi" w:hAnsiTheme="minorHAnsi" w:cs="Arial"/>
                <w:sz w:val="22"/>
                <w:szCs w:val="22"/>
                <w:lang w:val="en-GB"/>
              </w:rPr>
            </w:pPr>
          </w:p>
          <w:p w14:paraId="6AD7ECD8" w14:textId="77777777" w:rsidR="008E5B7B" w:rsidRPr="00EF52C6" w:rsidRDefault="008E5B7B" w:rsidP="00834C77">
            <w:pPr>
              <w:rPr>
                <w:rFonts w:asciiTheme="minorHAnsi" w:hAnsiTheme="minorHAnsi" w:cs="Arial"/>
                <w:b/>
                <w:sz w:val="22"/>
                <w:szCs w:val="22"/>
                <w:lang w:val="en-GB"/>
              </w:rPr>
            </w:pPr>
            <w:r w:rsidRPr="00EF52C6">
              <w:rPr>
                <w:rFonts w:asciiTheme="minorHAnsi" w:hAnsiTheme="minorHAnsi" w:cs="Arial"/>
                <w:b/>
                <w:sz w:val="22"/>
                <w:szCs w:val="22"/>
                <w:lang w:val="en-GB"/>
              </w:rPr>
              <w:t>Leave</w:t>
            </w:r>
          </w:p>
          <w:p w14:paraId="78A615DF" w14:textId="77777777" w:rsidR="008E5B7B" w:rsidRPr="00EF52C6" w:rsidRDefault="008E5B7B" w:rsidP="00834C77">
            <w:pPr>
              <w:rPr>
                <w:rFonts w:asciiTheme="minorHAnsi" w:hAnsiTheme="minorHAnsi" w:cs="Arial"/>
                <w:b/>
                <w:sz w:val="22"/>
                <w:szCs w:val="22"/>
                <w:lang w:val="en-GB"/>
              </w:rPr>
            </w:pPr>
          </w:p>
          <w:p w14:paraId="16A21283" w14:textId="7C04D3FB"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All personnel are entitled to take leave. Line managers are to ensure that all of their staff are afforded the opportunity to take a minimum of </w:t>
            </w:r>
            <w:r w:rsidR="002B07FC" w:rsidRPr="00EF52C6">
              <w:rPr>
                <w:rFonts w:asciiTheme="minorHAnsi" w:hAnsiTheme="minorHAnsi" w:cs="Arial"/>
                <w:sz w:val="22"/>
                <w:szCs w:val="22"/>
                <w:lang w:val="en-GB"/>
              </w:rPr>
              <w:t>20</w:t>
            </w:r>
            <w:r w:rsidRPr="00EF52C6">
              <w:rPr>
                <w:rFonts w:asciiTheme="minorHAnsi" w:hAnsiTheme="minorHAnsi" w:cs="Arial"/>
                <w:sz w:val="22"/>
                <w:szCs w:val="22"/>
                <w:lang w:val="en-GB"/>
              </w:rPr>
              <w:t xml:space="preserve"> days</w:t>
            </w:r>
            <w:r w:rsidR="002B07FC" w:rsidRPr="00EF52C6">
              <w:rPr>
                <w:rFonts w:asciiTheme="minorHAnsi" w:hAnsiTheme="minorHAnsi" w:cs="Arial"/>
                <w:sz w:val="22"/>
                <w:szCs w:val="22"/>
                <w:lang w:val="en-GB"/>
              </w:rPr>
              <w:t>’</w:t>
            </w:r>
            <w:r w:rsidRPr="00EF52C6">
              <w:rPr>
                <w:rFonts w:asciiTheme="minorHAnsi" w:hAnsiTheme="minorHAnsi" w:cs="Arial"/>
                <w:sz w:val="22"/>
                <w:szCs w:val="22"/>
                <w:lang w:val="en-GB"/>
              </w:rPr>
              <w:t xml:space="preserve"> leave </w:t>
            </w:r>
            <w:r w:rsidR="002B07FC" w:rsidRPr="00EF52C6">
              <w:rPr>
                <w:rFonts w:asciiTheme="minorHAnsi" w:hAnsiTheme="minorHAnsi" w:cs="Arial"/>
                <w:sz w:val="22"/>
                <w:szCs w:val="22"/>
                <w:lang w:val="en-GB"/>
              </w:rPr>
              <w:t xml:space="preserve">(pro rata) </w:t>
            </w:r>
            <w:r w:rsidRPr="00EF52C6">
              <w:rPr>
                <w:rFonts w:asciiTheme="minorHAnsi" w:hAnsiTheme="minorHAnsi" w:cs="Arial"/>
                <w:sz w:val="22"/>
                <w:szCs w:val="22"/>
                <w:lang w:val="en-GB"/>
              </w:rPr>
              <w:t>each year</w:t>
            </w:r>
            <w:r w:rsidR="002B07FC" w:rsidRPr="00EF52C6">
              <w:rPr>
                <w:rFonts w:asciiTheme="minorHAnsi" w:hAnsiTheme="minorHAnsi" w:cs="Arial"/>
                <w:sz w:val="22"/>
                <w:szCs w:val="22"/>
                <w:lang w:val="en-GB"/>
              </w:rPr>
              <w:t xml:space="preserve"> (plus pro-rata bank holidays)</w:t>
            </w:r>
            <w:r w:rsidRPr="00EF52C6">
              <w:rPr>
                <w:rFonts w:asciiTheme="minorHAnsi" w:hAnsiTheme="minorHAnsi" w:cs="Arial"/>
                <w:sz w:val="22"/>
                <w:szCs w:val="22"/>
                <w:lang w:val="en-GB"/>
              </w:rPr>
              <w:t xml:space="preserve"> and are encouraged to take all of their leave entitlement.  </w:t>
            </w:r>
          </w:p>
        </w:tc>
      </w:tr>
    </w:tbl>
    <w:p w14:paraId="09882B9A" w14:textId="77777777" w:rsidR="008E5B7B" w:rsidRPr="00EF52C6" w:rsidRDefault="008E5B7B" w:rsidP="008E5B7B">
      <w:pPr>
        <w:rPr>
          <w:rFonts w:asciiTheme="minorHAnsi" w:hAnsiTheme="minorHAnsi" w:cs="Arial"/>
          <w:b/>
          <w:u w:val="single"/>
        </w:rPr>
      </w:pPr>
    </w:p>
    <w:p w14:paraId="47FD63CC" w14:textId="77777777" w:rsidR="008E5B7B" w:rsidRPr="00EF52C6" w:rsidRDefault="008E5B7B" w:rsidP="008E5B7B">
      <w:pPr>
        <w:rPr>
          <w:rFonts w:asciiTheme="minorHAnsi" w:hAnsiTheme="minorHAnsi" w:cs="Arial"/>
        </w:rPr>
      </w:pPr>
    </w:p>
    <w:tbl>
      <w:tblPr>
        <w:tblStyle w:val="TableGrid"/>
        <w:tblW w:w="8296" w:type="dxa"/>
        <w:tblLayout w:type="fixed"/>
        <w:tblLook w:val="04A0" w:firstRow="1" w:lastRow="0" w:firstColumn="1" w:lastColumn="0" w:noHBand="0" w:noVBand="1"/>
      </w:tblPr>
      <w:tblGrid>
        <w:gridCol w:w="8296"/>
      </w:tblGrid>
      <w:tr w:rsidR="008E5B7B" w:rsidRPr="00EF52C6" w14:paraId="635B397F" w14:textId="77777777" w:rsidTr="00834C77">
        <w:tc>
          <w:tcPr>
            <w:tcW w:w="8296" w:type="dxa"/>
            <w:shd w:val="clear" w:color="auto" w:fill="156082" w:themeFill="accent1"/>
          </w:tcPr>
          <w:p w14:paraId="5EEA736E" w14:textId="77777777" w:rsidR="008E5B7B" w:rsidRPr="00EF52C6" w:rsidRDefault="008E5B7B" w:rsidP="00834C77">
            <w:pPr>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Primary key responsibilities</w:t>
            </w:r>
          </w:p>
        </w:tc>
      </w:tr>
      <w:tr w:rsidR="008E5B7B" w:rsidRPr="00EF52C6" w14:paraId="0651FE11" w14:textId="77777777" w:rsidTr="00834C77">
        <w:tc>
          <w:tcPr>
            <w:tcW w:w="8296" w:type="dxa"/>
          </w:tcPr>
          <w:p w14:paraId="3DB9A49D" w14:textId="63FBAB11"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The following are the core responsibilities of the </w:t>
            </w:r>
            <w:r w:rsidR="002B07FC" w:rsidRPr="00EF52C6">
              <w:rPr>
                <w:rFonts w:asciiTheme="minorHAnsi" w:hAnsiTheme="minorHAnsi" w:cs="Arial"/>
                <w:sz w:val="22"/>
                <w:szCs w:val="22"/>
                <w:lang w:val="en-GB"/>
              </w:rPr>
              <w:t>Patient Services Team Lead</w:t>
            </w:r>
            <w:r w:rsidRPr="00EF52C6">
              <w:rPr>
                <w:rFonts w:asciiTheme="minorHAnsi" w:hAnsiTheme="minorHAnsi" w:cs="Arial"/>
                <w:sz w:val="22"/>
                <w:szCs w:val="22"/>
                <w:lang w:val="en-GB"/>
              </w:rPr>
              <w:t xml:space="preserve">. There may be, on occasion, a requirement to carry out other tasks; this will be dependent upon factors such as workload and staffing levels.  </w:t>
            </w:r>
          </w:p>
          <w:p w14:paraId="15ECEEF5" w14:textId="77777777" w:rsidR="008E5B7B" w:rsidRPr="00EF52C6" w:rsidRDefault="008E5B7B" w:rsidP="00834C77">
            <w:pPr>
              <w:rPr>
                <w:rFonts w:asciiTheme="minorHAnsi" w:hAnsiTheme="minorHAnsi" w:cs="Arial"/>
                <w:sz w:val="22"/>
                <w:szCs w:val="22"/>
                <w:lang w:val="en-GB"/>
              </w:rPr>
            </w:pPr>
          </w:p>
          <w:p w14:paraId="3D97F144" w14:textId="52560CAA" w:rsidR="008E5B7B" w:rsidRPr="00EF52C6" w:rsidRDefault="008E5B7B" w:rsidP="00834C77">
            <w:pPr>
              <w:rPr>
                <w:rFonts w:asciiTheme="minorHAnsi" w:hAnsiTheme="minorHAnsi" w:cs="Arial"/>
                <w:sz w:val="22"/>
                <w:szCs w:val="22"/>
                <w:lang w:val="en-GB"/>
              </w:rPr>
            </w:pPr>
            <w:r w:rsidRPr="00EF52C6">
              <w:rPr>
                <w:rFonts w:asciiTheme="minorHAnsi" w:hAnsiTheme="minorHAnsi" w:cs="Arial"/>
                <w:sz w:val="22"/>
                <w:szCs w:val="22"/>
                <w:lang w:val="en-GB"/>
              </w:rPr>
              <w:t xml:space="preserve">The </w:t>
            </w:r>
            <w:r w:rsidR="002B07FC" w:rsidRPr="00EF52C6">
              <w:rPr>
                <w:rFonts w:asciiTheme="minorHAnsi" w:hAnsiTheme="minorHAnsi" w:cs="Arial"/>
                <w:sz w:val="22"/>
                <w:szCs w:val="22"/>
                <w:lang w:val="en-GB"/>
              </w:rPr>
              <w:t>Patient Services Team Lead</w:t>
            </w:r>
            <w:r w:rsidR="00C90617">
              <w:rPr>
                <w:rFonts w:asciiTheme="minorHAnsi" w:hAnsiTheme="minorHAnsi" w:cs="Arial"/>
                <w:sz w:val="22"/>
                <w:szCs w:val="22"/>
                <w:lang w:val="en-GB"/>
              </w:rPr>
              <w:t xml:space="preserve"> role is </w:t>
            </w:r>
            <w:r w:rsidR="004E0B9D">
              <w:rPr>
                <w:rFonts w:asciiTheme="minorHAnsi" w:hAnsiTheme="minorHAnsi" w:cs="Arial"/>
                <w:sz w:val="22"/>
                <w:szCs w:val="22"/>
                <w:lang w:val="en-GB"/>
              </w:rPr>
              <w:t>embedded within the</w:t>
            </w:r>
            <w:r w:rsidR="00C90617">
              <w:rPr>
                <w:rFonts w:asciiTheme="minorHAnsi" w:hAnsiTheme="minorHAnsi" w:cs="Arial"/>
                <w:sz w:val="22"/>
                <w:szCs w:val="22"/>
                <w:lang w:val="en-GB"/>
              </w:rPr>
              <w:t xml:space="preserve"> reception </w:t>
            </w:r>
            <w:r w:rsidR="004E0B9D">
              <w:rPr>
                <w:rFonts w:asciiTheme="minorHAnsi" w:hAnsiTheme="minorHAnsi" w:cs="Arial"/>
                <w:sz w:val="22"/>
                <w:szCs w:val="22"/>
                <w:lang w:val="en-GB"/>
              </w:rPr>
              <w:t xml:space="preserve">team </w:t>
            </w:r>
            <w:r w:rsidR="00C90617">
              <w:rPr>
                <w:rFonts w:asciiTheme="minorHAnsi" w:hAnsiTheme="minorHAnsi" w:cs="Arial"/>
                <w:sz w:val="22"/>
                <w:szCs w:val="22"/>
                <w:lang w:val="en-GB"/>
              </w:rPr>
              <w:t>and</w:t>
            </w:r>
            <w:r w:rsidRPr="00EF52C6">
              <w:rPr>
                <w:rFonts w:asciiTheme="minorHAnsi" w:hAnsiTheme="minorHAnsi" w:cs="Arial"/>
                <w:sz w:val="22"/>
                <w:szCs w:val="22"/>
                <w:lang w:val="en-GB"/>
              </w:rPr>
              <w:t xml:space="preserve"> is responsible for:</w:t>
            </w:r>
          </w:p>
          <w:p w14:paraId="090F8364" w14:textId="77777777" w:rsidR="008E5B7B" w:rsidRPr="00EF52C6" w:rsidRDefault="008E5B7B" w:rsidP="00834C77">
            <w:pPr>
              <w:rPr>
                <w:rFonts w:asciiTheme="minorHAnsi" w:hAnsiTheme="minorHAnsi" w:cs="Arial"/>
                <w:sz w:val="22"/>
                <w:szCs w:val="22"/>
                <w:lang w:val="en-GB"/>
              </w:rPr>
            </w:pPr>
          </w:p>
          <w:p w14:paraId="50C74E8A" w14:textId="13D8B70B" w:rsidR="008C21D7" w:rsidRPr="00EF52C6" w:rsidRDefault="008C21D7" w:rsidP="008E5B7B">
            <w:pPr>
              <w:pStyle w:val="ListParagraph"/>
              <w:numPr>
                <w:ilvl w:val="0"/>
                <w:numId w:val="2"/>
              </w:numPr>
              <w:rPr>
                <w:rFonts w:asciiTheme="minorHAnsi" w:hAnsiTheme="minorHAnsi" w:cs="Arial"/>
                <w:sz w:val="22"/>
                <w:szCs w:val="22"/>
                <w:lang w:val="en-GB"/>
              </w:rPr>
            </w:pPr>
            <w:r w:rsidRPr="00EF52C6">
              <w:rPr>
                <w:rFonts w:asciiTheme="minorHAnsi" w:hAnsiTheme="minorHAnsi" w:cs="Arial"/>
                <w:sz w:val="22"/>
                <w:szCs w:val="22"/>
                <w:lang w:val="en-GB"/>
              </w:rPr>
              <w:t>Being a passionate advocate for</w:t>
            </w:r>
            <w:r w:rsidR="00C11BC3" w:rsidRPr="00EF52C6">
              <w:rPr>
                <w:rFonts w:asciiTheme="minorHAnsi" w:hAnsiTheme="minorHAnsi" w:cs="Arial"/>
                <w:sz w:val="22"/>
                <w:szCs w:val="22"/>
                <w:lang w:val="en-GB"/>
              </w:rPr>
              <w:t xml:space="preserve"> excellent</w:t>
            </w:r>
            <w:r w:rsidRPr="00EF52C6">
              <w:rPr>
                <w:rFonts w:asciiTheme="minorHAnsi" w:hAnsiTheme="minorHAnsi" w:cs="Arial"/>
                <w:sz w:val="22"/>
                <w:szCs w:val="22"/>
                <w:lang w:val="en-GB"/>
              </w:rPr>
              <w:t xml:space="preserve"> patient service</w:t>
            </w:r>
            <w:r w:rsidR="00132641">
              <w:rPr>
                <w:rFonts w:asciiTheme="minorHAnsi" w:hAnsiTheme="minorHAnsi" w:cs="Arial"/>
                <w:sz w:val="22"/>
                <w:szCs w:val="22"/>
                <w:lang w:val="en-GB"/>
              </w:rPr>
              <w:t>, l</w:t>
            </w:r>
            <w:r w:rsidR="008107B4">
              <w:rPr>
                <w:rFonts w:asciiTheme="minorHAnsi" w:hAnsiTheme="minorHAnsi" w:cs="Arial"/>
                <w:sz w:val="22"/>
                <w:szCs w:val="22"/>
                <w:lang w:val="en-GB"/>
              </w:rPr>
              <w:t>eading the reception team by example</w:t>
            </w:r>
          </w:p>
          <w:p w14:paraId="11531E2C" w14:textId="77777777" w:rsidR="00C11BC3" w:rsidRPr="00EF52C6" w:rsidRDefault="00C11BC3" w:rsidP="00C11BC3">
            <w:pPr>
              <w:pStyle w:val="ListParagraph"/>
              <w:rPr>
                <w:rFonts w:asciiTheme="minorHAnsi" w:hAnsiTheme="minorHAnsi" w:cs="Arial"/>
                <w:sz w:val="22"/>
                <w:szCs w:val="22"/>
                <w:lang w:val="en-GB"/>
              </w:rPr>
            </w:pPr>
          </w:p>
          <w:p w14:paraId="333043F5" w14:textId="6EE58616" w:rsidR="008E5B7B" w:rsidRDefault="008E5B7B" w:rsidP="008E5B7B">
            <w:pPr>
              <w:pStyle w:val="ListParagraph"/>
              <w:numPr>
                <w:ilvl w:val="0"/>
                <w:numId w:val="2"/>
              </w:numPr>
              <w:rPr>
                <w:rFonts w:asciiTheme="minorHAnsi" w:hAnsiTheme="minorHAnsi" w:cs="Arial"/>
                <w:sz w:val="22"/>
                <w:szCs w:val="22"/>
                <w:lang w:val="en-GB"/>
              </w:rPr>
            </w:pPr>
            <w:r w:rsidRPr="00EF52C6">
              <w:rPr>
                <w:rFonts w:asciiTheme="minorHAnsi" w:hAnsiTheme="minorHAnsi" w:cs="Arial"/>
                <w:sz w:val="22"/>
                <w:szCs w:val="22"/>
                <w:lang w:val="en-GB"/>
              </w:rPr>
              <w:t xml:space="preserve">Overseeing the </w:t>
            </w:r>
            <w:r w:rsidR="002B07FC" w:rsidRPr="00EF52C6">
              <w:rPr>
                <w:rFonts w:asciiTheme="minorHAnsi" w:hAnsiTheme="minorHAnsi" w:cs="Arial"/>
                <w:sz w:val="22"/>
                <w:szCs w:val="22"/>
                <w:lang w:val="en-GB"/>
              </w:rPr>
              <w:t>reception</w:t>
            </w:r>
            <w:r w:rsidRPr="00EF52C6">
              <w:rPr>
                <w:rFonts w:asciiTheme="minorHAnsi" w:hAnsiTheme="minorHAnsi" w:cs="Arial"/>
                <w:sz w:val="22"/>
                <w:szCs w:val="22"/>
                <w:lang w:val="en-GB"/>
              </w:rPr>
              <w:t xml:space="preserve"> </w:t>
            </w:r>
            <w:r w:rsidR="00C7764E">
              <w:rPr>
                <w:rFonts w:asciiTheme="minorHAnsi" w:hAnsiTheme="minorHAnsi" w:cs="Arial"/>
                <w:sz w:val="22"/>
                <w:szCs w:val="22"/>
                <w:lang w:val="en-GB"/>
              </w:rPr>
              <w:t xml:space="preserve">team and </w:t>
            </w:r>
            <w:r w:rsidR="00B07D3D">
              <w:rPr>
                <w:rFonts w:asciiTheme="minorHAnsi" w:hAnsiTheme="minorHAnsi" w:cs="Arial"/>
                <w:sz w:val="22"/>
                <w:szCs w:val="22"/>
                <w:lang w:val="en-GB"/>
              </w:rPr>
              <w:t xml:space="preserve">its </w:t>
            </w:r>
            <w:r w:rsidR="00454381">
              <w:rPr>
                <w:rFonts w:asciiTheme="minorHAnsi" w:hAnsiTheme="minorHAnsi" w:cs="Arial"/>
                <w:sz w:val="22"/>
                <w:szCs w:val="22"/>
                <w:lang w:val="en-GB"/>
              </w:rPr>
              <w:t>various function</w:t>
            </w:r>
            <w:r w:rsidR="0020504F">
              <w:rPr>
                <w:rFonts w:asciiTheme="minorHAnsi" w:hAnsiTheme="minorHAnsi" w:cs="Arial"/>
                <w:sz w:val="22"/>
                <w:szCs w:val="22"/>
                <w:lang w:val="en-GB"/>
              </w:rPr>
              <w:t>s</w:t>
            </w:r>
            <w:r w:rsidRPr="00EF52C6">
              <w:rPr>
                <w:rFonts w:asciiTheme="minorHAnsi" w:hAnsiTheme="minorHAnsi" w:cs="Arial"/>
                <w:sz w:val="22"/>
                <w:szCs w:val="22"/>
                <w:lang w:val="en-GB"/>
              </w:rPr>
              <w:t xml:space="preserve">, ensuring </w:t>
            </w:r>
            <w:r w:rsidR="001B2F70">
              <w:rPr>
                <w:rFonts w:asciiTheme="minorHAnsi" w:hAnsiTheme="minorHAnsi" w:cs="Arial"/>
                <w:sz w:val="22"/>
                <w:szCs w:val="22"/>
                <w:lang w:val="en-GB"/>
              </w:rPr>
              <w:t xml:space="preserve">reception </w:t>
            </w:r>
            <w:r w:rsidRPr="00EF52C6">
              <w:rPr>
                <w:rFonts w:asciiTheme="minorHAnsi" w:hAnsiTheme="minorHAnsi" w:cs="Arial"/>
                <w:sz w:val="22"/>
                <w:szCs w:val="22"/>
                <w:lang w:val="en-GB"/>
              </w:rPr>
              <w:t>staff achieve their primary responsibilities</w:t>
            </w:r>
            <w:r w:rsidR="0020504F">
              <w:rPr>
                <w:rFonts w:asciiTheme="minorHAnsi" w:hAnsiTheme="minorHAnsi" w:cs="Arial"/>
                <w:sz w:val="22"/>
                <w:szCs w:val="22"/>
                <w:lang w:val="en-GB"/>
              </w:rPr>
              <w:t xml:space="preserve"> efficiently and effectively</w:t>
            </w:r>
          </w:p>
          <w:p w14:paraId="3B014295" w14:textId="77777777" w:rsidR="009E29F0" w:rsidRPr="009E29F0" w:rsidRDefault="009E29F0" w:rsidP="009E29F0">
            <w:pPr>
              <w:pStyle w:val="ListParagraph"/>
              <w:rPr>
                <w:rFonts w:asciiTheme="minorHAnsi" w:hAnsiTheme="minorHAnsi" w:cs="Arial"/>
                <w:sz w:val="22"/>
                <w:szCs w:val="22"/>
                <w:lang w:val="en-GB"/>
              </w:rPr>
            </w:pPr>
          </w:p>
          <w:p w14:paraId="6BDDE759" w14:textId="03AF851D" w:rsidR="009E29F0" w:rsidRDefault="00684106" w:rsidP="008E5B7B">
            <w:pPr>
              <w:pStyle w:val="ListParagraph"/>
              <w:numPr>
                <w:ilvl w:val="0"/>
                <w:numId w:val="2"/>
              </w:numPr>
              <w:rPr>
                <w:rFonts w:asciiTheme="minorHAnsi" w:hAnsiTheme="minorHAnsi" w:cs="Arial"/>
                <w:sz w:val="22"/>
                <w:szCs w:val="22"/>
                <w:lang w:val="en-GB"/>
              </w:rPr>
            </w:pPr>
            <w:r>
              <w:rPr>
                <w:rFonts w:asciiTheme="minorHAnsi" w:hAnsiTheme="minorHAnsi" w:cs="Arial"/>
                <w:sz w:val="22"/>
                <w:szCs w:val="22"/>
                <w:lang w:val="en-GB"/>
              </w:rPr>
              <w:t xml:space="preserve">Maintaining </w:t>
            </w:r>
            <w:r w:rsidR="00C50231">
              <w:rPr>
                <w:rFonts w:asciiTheme="minorHAnsi" w:hAnsiTheme="minorHAnsi" w:cs="Arial"/>
                <w:sz w:val="22"/>
                <w:szCs w:val="22"/>
                <w:lang w:val="en-GB"/>
              </w:rPr>
              <w:t>excellent</w:t>
            </w:r>
            <w:r>
              <w:rPr>
                <w:rFonts w:asciiTheme="minorHAnsi" w:hAnsiTheme="minorHAnsi" w:cs="Arial"/>
                <w:sz w:val="22"/>
                <w:szCs w:val="22"/>
                <w:lang w:val="en-GB"/>
              </w:rPr>
              <w:t xml:space="preserve"> communication across the reception team </w:t>
            </w:r>
            <w:r w:rsidR="004E0B9D">
              <w:rPr>
                <w:rFonts w:asciiTheme="minorHAnsi" w:hAnsiTheme="minorHAnsi" w:cs="Arial"/>
                <w:sz w:val="22"/>
                <w:szCs w:val="22"/>
                <w:lang w:val="en-GB"/>
              </w:rPr>
              <w:t xml:space="preserve">and </w:t>
            </w:r>
            <w:r w:rsidR="00084E4F">
              <w:rPr>
                <w:rFonts w:asciiTheme="minorHAnsi" w:hAnsiTheme="minorHAnsi" w:cs="Arial"/>
                <w:sz w:val="22"/>
                <w:szCs w:val="22"/>
                <w:lang w:val="en-GB"/>
              </w:rPr>
              <w:t>across all sites</w:t>
            </w:r>
          </w:p>
          <w:p w14:paraId="5DABE36C" w14:textId="77777777" w:rsidR="008E5B7B" w:rsidRPr="00B463AF" w:rsidRDefault="008E5B7B" w:rsidP="00B463AF">
            <w:pPr>
              <w:rPr>
                <w:rFonts w:asciiTheme="minorHAnsi" w:hAnsiTheme="minorHAnsi" w:cs="Arial"/>
                <w:sz w:val="22"/>
                <w:szCs w:val="22"/>
                <w:lang w:val="en-GB"/>
              </w:rPr>
            </w:pPr>
          </w:p>
          <w:p w14:paraId="264082C6" w14:textId="5E739DFE" w:rsidR="008E5B7B" w:rsidRDefault="008E5B7B" w:rsidP="008E5B7B">
            <w:pPr>
              <w:pStyle w:val="ListParagraph"/>
              <w:numPr>
                <w:ilvl w:val="0"/>
                <w:numId w:val="2"/>
              </w:numPr>
              <w:rPr>
                <w:rFonts w:asciiTheme="minorHAnsi" w:hAnsiTheme="minorHAnsi" w:cs="Arial"/>
                <w:sz w:val="22"/>
                <w:szCs w:val="22"/>
                <w:lang w:val="en-GB"/>
              </w:rPr>
            </w:pPr>
            <w:r w:rsidRPr="00EF52C6">
              <w:rPr>
                <w:rFonts w:asciiTheme="minorHAnsi" w:hAnsiTheme="minorHAnsi" w:cs="Arial"/>
                <w:sz w:val="22"/>
                <w:szCs w:val="22"/>
                <w:lang w:val="en-GB"/>
              </w:rPr>
              <w:t xml:space="preserve">Line managing all </w:t>
            </w:r>
            <w:r w:rsidR="002B07FC" w:rsidRPr="00EF52C6">
              <w:rPr>
                <w:rFonts w:asciiTheme="minorHAnsi" w:hAnsiTheme="minorHAnsi" w:cs="Arial"/>
                <w:sz w:val="22"/>
                <w:szCs w:val="22"/>
                <w:lang w:val="en-GB"/>
              </w:rPr>
              <w:t>reception</w:t>
            </w:r>
            <w:r w:rsidRPr="00EF52C6">
              <w:rPr>
                <w:rFonts w:asciiTheme="minorHAnsi" w:hAnsiTheme="minorHAnsi" w:cs="Arial"/>
                <w:sz w:val="22"/>
                <w:szCs w:val="22"/>
                <w:lang w:val="en-GB"/>
              </w:rPr>
              <w:t xml:space="preserve"> staff, supporting staff development, providing guidance and direction, ensuring staff are up to date with mandatory training</w:t>
            </w:r>
          </w:p>
          <w:p w14:paraId="5F197D0B" w14:textId="77777777" w:rsidR="00B463AF" w:rsidRPr="00B463AF" w:rsidRDefault="00B463AF" w:rsidP="00B463AF">
            <w:pPr>
              <w:pStyle w:val="ListParagraph"/>
              <w:rPr>
                <w:rFonts w:asciiTheme="minorHAnsi" w:hAnsiTheme="minorHAnsi" w:cs="Arial"/>
                <w:sz w:val="22"/>
                <w:szCs w:val="22"/>
                <w:lang w:val="en-GB"/>
              </w:rPr>
            </w:pPr>
          </w:p>
          <w:p w14:paraId="3D8CD6CE" w14:textId="0D355E9E" w:rsidR="00B463AF" w:rsidRPr="00B463AF" w:rsidRDefault="00613191" w:rsidP="00B463AF">
            <w:pPr>
              <w:pStyle w:val="ListParagraph"/>
              <w:numPr>
                <w:ilvl w:val="0"/>
                <w:numId w:val="2"/>
              </w:numPr>
              <w:rPr>
                <w:rFonts w:asciiTheme="minorHAnsi" w:hAnsiTheme="minorHAnsi" w:cs="Arial"/>
                <w:sz w:val="22"/>
                <w:szCs w:val="22"/>
                <w:lang w:val="en-GB"/>
              </w:rPr>
            </w:pPr>
            <w:r>
              <w:rPr>
                <w:rFonts w:asciiTheme="minorHAnsi" w:hAnsiTheme="minorHAnsi" w:cs="Arial"/>
                <w:sz w:val="22"/>
                <w:szCs w:val="22"/>
                <w:lang w:val="en-GB"/>
              </w:rPr>
              <w:t>Providing</w:t>
            </w:r>
            <w:r w:rsidR="00B463AF">
              <w:rPr>
                <w:rFonts w:asciiTheme="minorHAnsi" w:hAnsiTheme="minorHAnsi" w:cs="Arial"/>
                <w:sz w:val="22"/>
                <w:szCs w:val="22"/>
                <w:lang w:val="en-GB"/>
              </w:rPr>
              <w:t xml:space="preserve"> ‘hands-on’ support for reception team as required</w:t>
            </w:r>
          </w:p>
          <w:p w14:paraId="13E5A5EC" w14:textId="77777777" w:rsidR="008E5B7B" w:rsidRPr="00EF52C6" w:rsidRDefault="008E5B7B" w:rsidP="00834C77">
            <w:pPr>
              <w:rPr>
                <w:rFonts w:asciiTheme="minorHAnsi" w:hAnsiTheme="minorHAnsi" w:cs="Arial"/>
                <w:sz w:val="22"/>
                <w:szCs w:val="22"/>
                <w:lang w:val="en-GB"/>
              </w:rPr>
            </w:pPr>
          </w:p>
          <w:p w14:paraId="77EF0E49" w14:textId="18890FBB" w:rsidR="008C21D7" w:rsidRPr="00EF52C6" w:rsidRDefault="008C21D7" w:rsidP="008C21D7">
            <w:pPr>
              <w:pStyle w:val="ListParagraph"/>
              <w:numPr>
                <w:ilvl w:val="0"/>
                <w:numId w:val="2"/>
              </w:numPr>
              <w:rPr>
                <w:rFonts w:asciiTheme="minorHAnsi" w:hAnsiTheme="minorHAnsi" w:cs="Arial"/>
                <w:sz w:val="22"/>
                <w:szCs w:val="22"/>
                <w:lang w:val="en-GB"/>
              </w:rPr>
            </w:pPr>
            <w:r w:rsidRPr="00EF52C6">
              <w:rPr>
                <w:rFonts w:asciiTheme="minorHAnsi" w:hAnsiTheme="minorHAnsi" w:cs="Arial"/>
                <w:sz w:val="22"/>
                <w:szCs w:val="22"/>
                <w:lang w:val="en-GB"/>
              </w:rPr>
              <w:t>Compiling reception rotas in order to provide effective patient services with the resources available</w:t>
            </w:r>
          </w:p>
          <w:p w14:paraId="41FB033D" w14:textId="77777777" w:rsidR="008C21D7" w:rsidRPr="00EF52C6" w:rsidRDefault="008C21D7" w:rsidP="008C21D7">
            <w:pPr>
              <w:pStyle w:val="ListParagraph"/>
              <w:rPr>
                <w:rFonts w:asciiTheme="minorHAnsi" w:hAnsiTheme="minorHAnsi" w:cs="Arial"/>
                <w:sz w:val="22"/>
                <w:szCs w:val="22"/>
                <w:lang w:val="en-GB"/>
              </w:rPr>
            </w:pPr>
          </w:p>
          <w:p w14:paraId="6C1B06DA" w14:textId="2D39C42D" w:rsidR="008E5B7B" w:rsidRPr="00EF52C6" w:rsidRDefault="008E5B7B" w:rsidP="008E5B7B">
            <w:pPr>
              <w:pStyle w:val="ListParagraph"/>
              <w:numPr>
                <w:ilvl w:val="0"/>
                <w:numId w:val="2"/>
              </w:numPr>
              <w:rPr>
                <w:rFonts w:asciiTheme="minorHAnsi" w:hAnsiTheme="minorHAnsi" w:cs="Arial"/>
                <w:sz w:val="22"/>
                <w:szCs w:val="22"/>
                <w:lang w:val="en-GB"/>
              </w:rPr>
            </w:pPr>
            <w:r w:rsidRPr="00EF52C6">
              <w:rPr>
                <w:rFonts w:asciiTheme="minorHAnsi" w:hAnsiTheme="minorHAnsi" w:cs="Arial"/>
                <w:sz w:val="22"/>
                <w:szCs w:val="22"/>
                <w:lang w:val="en-GB"/>
              </w:rPr>
              <w:t xml:space="preserve">Completing </w:t>
            </w:r>
            <w:r w:rsidR="00206993">
              <w:rPr>
                <w:rFonts w:asciiTheme="minorHAnsi" w:hAnsiTheme="minorHAnsi" w:cs="Arial"/>
                <w:sz w:val="22"/>
                <w:szCs w:val="22"/>
                <w:lang w:val="en-GB"/>
              </w:rPr>
              <w:t xml:space="preserve">reception </w:t>
            </w:r>
            <w:r w:rsidRPr="00EF52C6">
              <w:rPr>
                <w:rFonts w:asciiTheme="minorHAnsi" w:hAnsiTheme="minorHAnsi" w:cs="Arial"/>
                <w:sz w:val="22"/>
                <w:szCs w:val="22"/>
                <w:lang w:val="en-GB"/>
              </w:rPr>
              <w:t xml:space="preserve">staff appraisals as required </w:t>
            </w:r>
          </w:p>
          <w:p w14:paraId="63E2DB45" w14:textId="77777777" w:rsidR="008E5B7B" w:rsidRPr="00EF52C6" w:rsidRDefault="008E5B7B" w:rsidP="00834C77">
            <w:pPr>
              <w:rPr>
                <w:rFonts w:asciiTheme="minorHAnsi" w:hAnsiTheme="minorHAnsi" w:cs="Arial"/>
                <w:sz w:val="22"/>
                <w:szCs w:val="22"/>
                <w:lang w:val="en-GB"/>
              </w:rPr>
            </w:pPr>
          </w:p>
          <w:p w14:paraId="336BE33A" w14:textId="3DD6021A" w:rsidR="008E5B7B" w:rsidRPr="00EF52C6" w:rsidRDefault="008E5B7B" w:rsidP="00834C77">
            <w:pPr>
              <w:pStyle w:val="ListParagraph"/>
              <w:numPr>
                <w:ilvl w:val="0"/>
                <w:numId w:val="2"/>
              </w:numPr>
              <w:rPr>
                <w:rFonts w:asciiTheme="minorHAnsi" w:hAnsiTheme="minorHAnsi" w:cs="Arial"/>
                <w:sz w:val="22"/>
                <w:szCs w:val="22"/>
                <w:lang w:val="en-GB"/>
              </w:rPr>
            </w:pPr>
            <w:r w:rsidRPr="00EF52C6">
              <w:rPr>
                <w:rFonts w:asciiTheme="minorHAnsi" w:hAnsiTheme="minorHAnsi" w:cs="Arial"/>
                <w:sz w:val="22"/>
                <w:szCs w:val="22"/>
                <w:lang w:val="en-GB"/>
              </w:rPr>
              <w:t>Identifying and delivering team training where required</w:t>
            </w:r>
          </w:p>
          <w:p w14:paraId="0774DD33" w14:textId="77777777" w:rsidR="008E5B7B" w:rsidRPr="00EF52C6" w:rsidRDefault="008E5B7B" w:rsidP="00834C77">
            <w:pPr>
              <w:rPr>
                <w:rFonts w:asciiTheme="minorHAnsi" w:hAnsiTheme="minorHAnsi" w:cs="Arial"/>
                <w:sz w:val="22"/>
                <w:szCs w:val="22"/>
                <w:lang w:val="en-GB"/>
              </w:rPr>
            </w:pPr>
          </w:p>
          <w:p w14:paraId="7E447282" w14:textId="7893ECC9" w:rsidR="008C21D7" w:rsidRPr="00EF52C6" w:rsidRDefault="000354AD" w:rsidP="008E5B7B">
            <w:pPr>
              <w:pStyle w:val="ListParagraph"/>
              <w:numPr>
                <w:ilvl w:val="0"/>
                <w:numId w:val="2"/>
              </w:numPr>
              <w:rPr>
                <w:rFonts w:asciiTheme="minorHAnsi" w:hAnsiTheme="minorHAnsi" w:cs="Arial"/>
                <w:sz w:val="22"/>
                <w:szCs w:val="22"/>
                <w:lang w:val="en-GB"/>
              </w:rPr>
            </w:pPr>
            <w:r>
              <w:rPr>
                <w:rFonts w:asciiTheme="minorHAnsi" w:hAnsiTheme="minorHAnsi" w:cs="Arial"/>
                <w:sz w:val="22"/>
                <w:szCs w:val="22"/>
                <w:lang w:val="en-GB"/>
              </w:rPr>
              <w:t>Compiling</w:t>
            </w:r>
            <w:r w:rsidR="008C21D7" w:rsidRPr="00EF52C6">
              <w:rPr>
                <w:rFonts w:asciiTheme="minorHAnsi" w:hAnsiTheme="minorHAnsi" w:cs="Arial"/>
                <w:sz w:val="22"/>
                <w:szCs w:val="22"/>
                <w:lang w:val="en-GB"/>
              </w:rPr>
              <w:t xml:space="preserve"> information on local services to improve signposting options for patients</w:t>
            </w:r>
          </w:p>
          <w:p w14:paraId="1C188918" w14:textId="77777777" w:rsidR="00585538" w:rsidRDefault="00585538" w:rsidP="00585538">
            <w:pPr>
              <w:pStyle w:val="ListParagraph"/>
              <w:rPr>
                <w:rFonts w:asciiTheme="minorHAnsi" w:hAnsiTheme="minorHAnsi" w:cs="Arial"/>
                <w:sz w:val="22"/>
                <w:szCs w:val="22"/>
                <w:lang w:val="en-GB"/>
              </w:rPr>
            </w:pPr>
          </w:p>
          <w:p w14:paraId="30813C5B" w14:textId="1F87140A" w:rsidR="00585538" w:rsidRPr="00EF52C6" w:rsidRDefault="00585538" w:rsidP="00585538">
            <w:pPr>
              <w:pStyle w:val="ListParagraph"/>
              <w:numPr>
                <w:ilvl w:val="0"/>
                <w:numId w:val="2"/>
              </w:numPr>
              <w:rPr>
                <w:rFonts w:asciiTheme="minorHAnsi" w:hAnsiTheme="minorHAnsi" w:cs="Arial"/>
                <w:sz w:val="22"/>
                <w:szCs w:val="22"/>
                <w:lang w:val="en-GB"/>
              </w:rPr>
            </w:pPr>
            <w:r>
              <w:rPr>
                <w:rFonts w:asciiTheme="minorHAnsi" w:hAnsiTheme="minorHAnsi" w:cs="Arial"/>
                <w:sz w:val="22"/>
                <w:szCs w:val="22"/>
                <w:lang w:val="en-GB"/>
              </w:rPr>
              <w:t>Proactively support management team to help</w:t>
            </w:r>
            <w:r w:rsidRPr="00EF52C6">
              <w:rPr>
                <w:rFonts w:asciiTheme="minorHAnsi" w:hAnsiTheme="minorHAnsi" w:cs="Arial"/>
                <w:sz w:val="22"/>
                <w:szCs w:val="22"/>
                <w:lang w:val="en-GB"/>
              </w:rPr>
              <w:t xml:space="preserve"> convey relevant surgery information and service updates to patients across our communication channels (SurgeryApp, website, Twitter, etc.)</w:t>
            </w:r>
          </w:p>
          <w:p w14:paraId="22E9E030" w14:textId="77777777" w:rsidR="008C21D7" w:rsidRPr="00EF52C6" w:rsidRDefault="008C21D7" w:rsidP="008C21D7">
            <w:pPr>
              <w:pStyle w:val="ListParagraph"/>
              <w:rPr>
                <w:rFonts w:asciiTheme="minorHAnsi" w:hAnsiTheme="minorHAnsi" w:cs="Arial"/>
                <w:sz w:val="22"/>
                <w:szCs w:val="22"/>
                <w:lang w:val="en-GB"/>
              </w:rPr>
            </w:pPr>
          </w:p>
          <w:p w14:paraId="2956A919" w14:textId="4B506384" w:rsidR="008E5B7B" w:rsidRPr="00EF52C6" w:rsidRDefault="008C21D7" w:rsidP="008E5B7B">
            <w:pPr>
              <w:pStyle w:val="ListParagraph"/>
              <w:numPr>
                <w:ilvl w:val="0"/>
                <w:numId w:val="2"/>
              </w:numPr>
              <w:rPr>
                <w:rFonts w:asciiTheme="minorHAnsi" w:hAnsiTheme="minorHAnsi" w:cs="Arial"/>
                <w:sz w:val="22"/>
                <w:szCs w:val="22"/>
                <w:lang w:val="en-GB"/>
              </w:rPr>
            </w:pPr>
            <w:r w:rsidRPr="00EF52C6">
              <w:rPr>
                <w:rFonts w:asciiTheme="minorHAnsi" w:hAnsiTheme="minorHAnsi" w:cs="Arial"/>
                <w:sz w:val="22"/>
                <w:szCs w:val="22"/>
                <w:lang w:val="en-GB"/>
              </w:rPr>
              <w:t>R</w:t>
            </w:r>
            <w:r w:rsidR="008E5B7B" w:rsidRPr="00EF52C6">
              <w:rPr>
                <w:rFonts w:asciiTheme="minorHAnsi" w:hAnsiTheme="minorHAnsi" w:cs="Arial"/>
                <w:sz w:val="22"/>
                <w:szCs w:val="22"/>
                <w:lang w:val="en-GB"/>
              </w:rPr>
              <w:t>eviewing and updating all administrative and reception policies and procedures as required</w:t>
            </w:r>
          </w:p>
          <w:p w14:paraId="7CA1E711" w14:textId="77777777" w:rsidR="008E5B7B" w:rsidRPr="00EF52C6" w:rsidRDefault="008E5B7B" w:rsidP="00834C77">
            <w:pPr>
              <w:rPr>
                <w:rFonts w:asciiTheme="minorHAnsi" w:hAnsiTheme="minorHAnsi" w:cs="Arial"/>
                <w:sz w:val="22"/>
                <w:szCs w:val="22"/>
                <w:lang w:val="en-GB"/>
              </w:rPr>
            </w:pPr>
          </w:p>
          <w:p w14:paraId="6A2A5FD9" w14:textId="77777777" w:rsidR="008E5B7B" w:rsidRPr="00EF52C6" w:rsidRDefault="008E5B7B" w:rsidP="008E5B7B">
            <w:pPr>
              <w:pStyle w:val="ListParagraph"/>
              <w:numPr>
                <w:ilvl w:val="0"/>
                <w:numId w:val="2"/>
              </w:numPr>
              <w:rPr>
                <w:rFonts w:asciiTheme="minorHAnsi" w:hAnsiTheme="minorHAnsi" w:cs="Arial"/>
                <w:sz w:val="22"/>
                <w:szCs w:val="22"/>
                <w:lang w:val="en-GB"/>
              </w:rPr>
            </w:pPr>
            <w:r w:rsidRPr="00EF52C6">
              <w:rPr>
                <w:rFonts w:asciiTheme="minorHAnsi" w:hAnsiTheme="minorHAnsi" w:cs="Arial"/>
                <w:sz w:val="22"/>
                <w:szCs w:val="22"/>
                <w:lang w:val="en-GB"/>
              </w:rPr>
              <w:t>Supporting the management team in the compilation of practice reports and the practice development plan</w:t>
            </w:r>
          </w:p>
          <w:p w14:paraId="76ABFE97" w14:textId="77777777" w:rsidR="008E5B7B" w:rsidRPr="00EF52C6" w:rsidRDefault="008E5B7B" w:rsidP="00834C77">
            <w:pPr>
              <w:rPr>
                <w:rFonts w:asciiTheme="minorHAnsi" w:hAnsiTheme="minorHAnsi" w:cs="Arial"/>
                <w:sz w:val="22"/>
                <w:szCs w:val="22"/>
                <w:lang w:val="en-GB"/>
              </w:rPr>
            </w:pPr>
          </w:p>
          <w:p w14:paraId="69E462B7" w14:textId="04EBF1CE" w:rsidR="008E5B7B" w:rsidRPr="00EF52C6" w:rsidRDefault="008E5B7B" w:rsidP="00834C77">
            <w:pPr>
              <w:pStyle w:val="ListParagraph"/>
              <w:numPr>
                <w:ilvl w:val="0"/>
                <w:numId w:val="2"/>
              </w:numPr>
              <w:rPr>
                <w:rFonts w:asciiTheme="minorHAnsi" w:hAnsiTheme="minorHAnsi" w:cs="Arial"/>
                <w:sz w:val="22"/>
                <w:szCs w:val="22"/>
                <w:lang w:val="en-GB"/>
              </w:rPr>
            </w:pPr>
            <w:r w:rsidRPr="00EF52C6">
              <w:rPr>
                <w:rFonts w:asciiTheme="minorHAnsi" w:hAnsiTheme="minorHAnsi" w:cs="Arial"/>
                <w:sz w:val="22"/>
                <w:szCs w:val="22"/>
                <w:lang w:val="en-GB"/>
              </w:rPr>
              <w:t xml:space="preserve">Developing, implementing and embedding efficient office processes and procedures to adhere to </w:t>
            </w:r>
            <w:r w:rsidR="00AC33B3">
              <w:rPr>
                <w:rFonts w:asciiTheme="minorHAnsi" w:hAnsiTheme="minorHAnsi" w:cs="Arial"/>
                <w:sz w:val="22"/>
                <w:szCs w:val="22"/>
                <w:lang w:val="en-GB"/>
              </w:rPr>
              <w:t>existing</w:t>
            </w:r>
            <w:r w:rsidRPr="00EF52C6">
              <w:rPr>
                <w:rFonts w:asciiTheme="minorHAnsi" w:hAnsiTheme="minorHAnsi" w:cs="Arial"/>
                <w:sz w:val="22"/>
                <w:szCs w:val="22"/>
                <w:lang w:val="en-GB"/>
              </w:rPr>
              <w:t xml:space="preserve"> legislation</w:t>
            </w:r>
          </w:p>
          <w:p w14:paraId="54787C8D" w14:textId="77777777" w:rsidR="008E5B7B" w:rsidRPr="00EF52C6" w:rsidRDefault="008E5B7B" w:rsidP="00834C77">
            <w:pPr>
              <w:rPr>
                <w:rFonts w:asciiTheme="minorHAnsi" w:hAnsiTheme="minorHAnsi" w:cs="Arial"/>
                <w:sz w:val="22"/>
                <w:szCs w:val="22"/>
                <w:lang w:val="en-GB"/>
              </w:rPr>
            </w:pPr>
          </w:p>
          <w:p w14:paraId="1E96EABA" w14:textId="2F8F49A6" w:rsidR="008E5B7B" w:rsidRPr="000D5AA4" w:rsidRDefault="008E5B7B" w:rsidP="000D5AA4">
            <w:pPr>
              <w:pStyle w:val="ListParagraph"/>
              <w:numPr>
                <w:ilvl w:val="0"/>
                <w:numId w:val="2"/>
              </w:numPr>
              <w:rPr>
                <w:rFonts w:asciiTheme="minorHAnsi" w:hAnsiTheme="minorHAnsi" w:cs="Arial"/>
                <w:sz w:val="22"/>
                <w:szCs w:val="22"/>
                <w:lang w:val="en-GB"/>
              </w:rPr>
            </w:pPr>
            <w:r w:rsidRPr="00EF52C6">
              <w:rPr>
                <w:rFonts w:asciiTheme="minorHAnsi" w:hAnsiTheme="minorHAnsi" w:cs="Arial"/>
                <w:sz w:val="22"/>
                <w:szCs w:val="22"/>
                <w:lang w:val="en-GB"/>
              </w:rPr>
              <w:t>Coordinating the provision of temporary reception staff, ensuring sufficient cover is provided for periods of leave and other staff absences</w:t>
            </w:r>
          </w:p>
          <w:p w14:paraId="1EB79FC3" w14:textId="77777777" w:rsidR="008E5B7B" w:rsidRPr="00EF52C6" w:rsidRDefault="008E5B7B" w:rsidP="00834C77">
            <w:pPr>
              <w:pStyle w:val="ListParagraph"/>
              <w:rPr>
                <w:rFonts w:asciiTheme="minorHAnsi" w:hAnsiTheme="minorHAnsi" w:cs="Arial"/>
                <w:sz w:val="22"/>
                <w:szCs w:val="22"/>
                <w:lang w:val="en-GB"/>
              </w:rPr>
            </w:pPr>
          </w:p>
          <w:p w14:paraId="0578CC8B" w14:textId="3A17415B" w:rsidR="008E5B7B" w:rsidRPr="00EF52C6" w:rsidRDefault="008E5B7B" w:rsidP="008E5B7B">
            <w:pPr>
              <w:pStyle w:val="ListParagraph"/>
              <w:numPr>
                <w:ilvl w:val="0"/>
                <w:numId w:val="2"/>
              </w:numPr>
              <w:rPr>
                <w:rFonts w:asciiTheme="minorHAnsi" w:hAnsiTheme="minorHAnsi" w:cs="Arial"/>
                <w:sz w:val="22"/>
                <w:szCs w:val="22"/>
                <w:lang w:val="en-GB"/>
              </w:rPr>
            </w:pPr>
            <w:r w:rsidRPr="00EF52C6">
              <w:rPr>
                <w:rFonts w:asciiTheme="minorHAnsi" w:hAnsiTheme="minorHAnsi" w:cs="Arial"/>
                <w:sz w:val="22"/>
                <w:szCs w:val="22"/>
                <w:lang w:val="en-GB"/>
              </w:rPr>
              <w:t xml:space="preserve">Updating the </w:t>
            </w:r>
            <w:r w:rsidR="00076024" w:rsidRPr="00EF52C6">
              <w:rPr>
                <w:rFonts w:asciiTheme="minorHAnsi" w:hAnsiTheme="minorHAnsi" w:cs="Arial"/>
                <w:sz w:val="22"/>
                <w:szCs w:val="22"/>
                <w:lang w:val="en-GB"/>
              </w:rPr>
              <w:t xml:space="preserve">GP </w:t>
            </w:r>
            <w:r w:rsidRPr="00EF52C6">
              <w:rPr>
                <w:rFonts w:asciiTheme="minorHAnsi" w:hAnsiTheme="minorHAnsi" w:cs="Arial"/>
                <w:sz w:val="22"/>
                <w:szCs w:val="22"/>
                <w:lang w:val="en-GB"/>
              </w:rPr>
              <w:t>appointment system</w:t>
            </w:r>
            <w:r w:rsidR="00076024" w:rsidRPr="00EF52C6">
              <w:rPr>
                <w:rFonts w:asciiTheme="minorHAnsi" w:hAnsiTheme="minorHAnsi" w:cs="Arial"/>
                <w:sz w:val="22"/>
                <w:szCs w:val="22"/>
                <w:lang w:val="en-GB"/>
              </w:rPr>
              <w:t>, including the</w:t>
            </w:r>
            <w:r w:rsidRPr="00EF52C6">
              <w:rPr>
                <w:rFonts w:asciiTheme="minorHAnsi" w:hAnsiTheme="minorHAnsi" w:cs="Arial"/>
                <w:sz w:val="22"/>
                <w:szCs w:val="22"/>
                <w:lang w:val="en-GB"/>
              </w:rPr>
              <w:t xml:space="preserve"> reflect</w:t>
            </w:r>
            <w:r w:rsidR="00076024" w:rsidRPr="00EF52C6">
              <w:rPr>
                <w:rFonts w:asciiTheme="minorHAnsi" w:hAnsiTheme="minorHAnsi" w:cs="Arial"/>
                <w:sz w:val="22"/>
                <w:szCs w:val="22"/>
                <w:lang w:val="en-GB"/>
              </w:rPr>
              <w:t>ion of</w:t>
            </w:r>
            <w:r w:rsidRPr="00EF52C6">
              <w:rPr>
                <w:rFonts w:asciiTheme="minorHAnsi" w:hAnsiTheme="minorHAnsi" w:cs="Arial"/>
                <w:sz w:val="22"/>
                <w:szCs w:val="22"/>
                <w:lang w:val="en-GB"/>
              </w:rPr>
              <w:t xml:space="preserve"> leave and other approved absences</w:t>
            </w:r>
          </w:p>
          <w:p w14:paraId="064B95AA" w14:textId="77777777" w:rsidR="008E5B7B" w:rsidRPr="00EF52C6" w:rsidRDefault="008E5B7B" w:rsidP="00834C77">
            <w:pPr>
              <w:rPr>
                <w:rFonts w:asciiTheme="minorHAnsi" w:hAnsiTheme="minorHAnsi" w:cs="Arial"/>
                <w:sz w:val="22"/>
                <w:szCs w:val="22"/>
                <w:lang w:val="en-GB"/>
              </w:rPr>
            </w:pPr>
          </w:p>
          <w:p w14:paraId="1CB951D5" w14:textId="26705880" w:rsidR="008E5B7B" w:rsidRPr="00EF52C6" w:rsidRDefault="008E5B7B" w:rsidP="008E5B7B">
            <w:pPr>
              <w:pStyle w:val="ListParagraph"/>
              <w:numPr>
                <w:ilvl w:val="0"/>
                <w:numId w:val="2"/>
              </w:numPr>
              <w:rPr>
                <w:rFonts w:asciiTheme="minorHAnsi" w:hAnsiTheme="minorHAnsi" w:cs="Arial"/>
                <w:sz w:val="22"/>
                <w:szCs w:val="22"/>
                <w:lang w:val="en-GB"/>
              </w:rPr>
            </w:pPr>
            <w:r w:rsidRPr="00EF52C6">
              <w:rPr>
                <w:rFonts w:asciiTheme="minorHAnsi" w:hAnsiTheme="minorHAnsi" w:cs="Arial"/>
                <w:sz w:val="22"/>
                <w:szCs w:val="22"/>
                <w:lang w:val="en-GB"/>
              </w:rPr>
              <w:t xml:space="preserve">Providing initial guidance and advice to patients who wish to verbally </w:t>
            </w:r>
            <w:r w:rsidR="000D5AA4">
              <w:rPr>
                <w:rFonts w:asciiTheme="minorHAnsi" w:hAnsiTheme="minorHAnsi" w:cs="Arial"/>
                <w:sz w:val="22"/>
                <w:szCs w:val="22"/>
                <w:lang w:val="en-GB"/>
              </w:rPr>
              <w:t>provide feedback (</w:t>
            </w:r>
            <w:r w:rsidR="008E496D">
              <w:rPr>
                <w:rFonts w:asciiTheme="minorHAnsi" w:hAnsiTheme="minorHAnsi" w:cs="Arial"/>
                <w:sz w:val="22"/>
                <w:szCs w:val="22"/>
                <w:lang w:val="en-GB"/>
              </w:rPr>
              <w:t>comments or concerns</w:t>
            </w:r>
            <w:r w:rsidR="000D5AA4">
              <w:rPr>
                <w:rFonts w:asciiTheme="minorHAnsi" w:hAnsiTheme="minorHAnsi" w:cs="Arial"/>
                <w:sz w:val="22"/>
                <w:szCs w:val="22"/>
                <w:lang w:val="en-GB"/>
              </w:rPr>
              <w:t>)</w:t>
            </w:r>
          </w:p>
          <w:p w14:paraId="0C851F44" w14:textId="77777777" w:rsidR="008E5B7B" w:rsidRPr="00EF52C6" w:rsidRDefault="008E5B7B" w:rsidP="00834C77">
            <w:pPr>
              <w:pStyle w:val="ListParagraph"/>
              <w:rPr>
                <w:rFonts w:asciiTheme="minorHAnsi" w:hAnsiTheme="minorHAnsi" w:cs="Arial"/>
                <w:sz w:val="22"/>
                <w:szCs w:val="22"/>
                <w:lang w:val="en-GB"/>
              </w:rPr>
            </w:pPr>
          </w:p>
          <w:p w14:paraId="6A0D20BC" w14:textId="58B2D4E7" w:rsidR="008E5B7B" w:rsidRPr="00EF52C6" w:rsidRDefault="008C21D7" w:rsidP="008E5B7B">
            <w:pPr>
              <w:pStyle w:val="ListParagraph"/>
              <w:numPr>
                <w:ilvl w:val="0"/>
                <w:numId w:val="2"/>
              </w:numPr>
              <w:rPr>
                <w:rFonts w:asciiTheme="minorHAnsi" w:hAnsiTheme="minorHAnsi" w:cs="Arial"/>
                <w:sz w:val="22"/>
                <w:szCs w:val="22"/>
                <w:lang w:val="en-GB"/>
              </w:rPr>
            </w:pPr>
            <w:r w:rsidRPr="00EF52C6">
              <w:rPr>
                <w:rFonts w:asciiTheme="minorHAnsi" w:hAnsiTheme="minorHAnsi" w:cs="Arial"/>
                <w:sz w:val="22"/>
                <w:szCs w:val="22"/>
                <w:lang w:val="en-GB"/>
              </w:rPr>
              <w:t>Overseeing</w:t>
            </w:r>
            <w:r w:rsidR="008E5B7B" w:rsidRPr="00EF52C6">
              <w:rPr>
                <w:rFonts w:asciiTheme="minorHAnsi" w:hAnsiTheme="minorHAnsi" w:cs="Arial"/>
                <w:sz w:val="22"/>
                <w:szCs w:val="22"/>
                <w:lang w:val="en-GB"/>
              </w:rPr>
              <w:t xml:space="preserve"> all deliveries to the practice, ensuring adherence to the cold chain policy as necessary</w:t>
            </w:r>
          </w:p>
          <w:p w14:paraId="14ADAC82" w14:textId="77777777" w:rsidR="008E5B7B" w:rsidRPr="00EF52C6" w:rsidRDefault="008E5B7B" w:rsidP="00834C77">
            <w:pPr>
              <w:pStyle w:val="ListParagraph"/>
              <w:rPr>
                <w:rFonts w:asciiTheme="minorHAnsi" w:hAnsiTheme="minorHAnsi" w:cs="Arial"/>
                <w:sz w:val="22"/>
                <w:szCs w:val="22"/>
                <w:lang w:val="en-GB"/>
              </w:rPr>
            </w:pPr>
          </w:p>
          <w:p w14:paraId="65BFB364" w14:textId="77777777" w:rsidR="008E5B7B" w:rsidRPr="00EF52C6" w:rsidRDefault="008E5B7B" w:rsidP="008E5B7B">
            <w:pPr>
              <w:pStyle w:val="ListParagraph"/>
              <w:numPr>
                <w:ilvl w:val="0"/>
                <w:numId w:val="2"/>
              </w:numPr>
              <w:spacing w:before="60" w:after="60"/>
              <w:rPr>
                <w:rFonts w:asciiTheme="minorHAnsi" w:hAnsiTheme="minorHAnsi" w:cs="Arial"/>
                <w:lang w:val="en-GB"/>
              </w:rPr>
            </w:pPr>
            <w:r w:rsidRPr="00EF52C6">
              <w:rPr>
                <w:rFonts w:asciiTheme="minorHAnsi" w:hAnsiTheme="minorHAnsi" w:cs="Arial"/>
                <w:sz w:val="22"/>
                <w:szCs w:val="22"/>
                <w:lang w:val="en-GB"/>
              </w:rPr>
              <w:lastRenderedPageBreak/>
              <w:t>Acting as building fire marshal, ensuring evacuation lists are current and that the visitors’ log is used appropriately</w:t>
            </w:r>
          </w:p>
        </w:tc>
      </w:tr>
    </w:tbl>
    <w:p w14:paraId="128C7386" w14:textId="77777777" w:rsidR="008E5B7B" w:rsidRPr="00EF52C6" w:rsidRDefault="008E5B7B" w:rsidP="008E5B7B">
      <w:pPr>
        <w:rPr>
          <w:rFonts w:asciiTheme="minorHAnsi" w:hAnsiTheme="minorHAnsi" w:cs="Arial"/>
          <w:b/>
          <w:u w:val="single"/>
        </w:rPr>
      </w:pPr>
    </w:p>
    <w:tbl>
      <w:tblPr>
        <w:tblStyle w:val="TableGrid"/>
        <w:tblW w:w="8296" w:type="dxa"/>
        <w:tblLayout w:type="fixed"/>
        <w:tblLook w:val="04A0" w:firstRow="1" w:lastRow="0" w:firstColumn="1" w:lastColumn="0" w:noHBand="0" w:noVBand="1"/>
      </w:tblPr>
      <w:tblGrid>
        <w:gridCol w:w="8296"/>
      </w:tblGrid>
      <w:tr w:rsidR="008E5B7B" w:rsidRPr="00EF52C6" w14:paraId="60DEAE74" w14:textId="77777777" w:rsidTr="00834C77">
        <w:tc>
          <w:tcPr>
            <w:tcW w:w="8296" w:type="dxa"/>
            <w:shd w:val="clear" w:color="auto" w:fill="156082" w:themeFill="accent1"/>
          </w:tcPr>
          <w:p w14:paraId="313888A3" w14:textId="77777777" w:rsidR="008E5B7B" w:rsidRPr="00EF52C6" w:rsidRDefault="008E5B7B" w:rsidP="00834C77">
            <w:pPr>
              <w:spacing w:before="120" w:after="120"/>
              <w:rPr>
                <w:rFonts w:asciiTheme="minorHAnsi" w:hAnsiTheme="minorHAnsi" w:cs="Arial"/>
                <w:b/>
                <w:lang w:val="en-GB"/>
              </w:rPr>
            </w:pPr>
            <w:r w:rsidRPr="00EF52C6">
              <w:rPr>
                <w:rFonts w:asciiTheme="minorHAnsi" w:hAnsiTheme="minorHAnsi" w:cs="Arial"/>
                <w:b/>
                <w:color w:val="FFFFFF" w:themeColor="background1"/>
                <w:lang w:val="en-GB"/>
              </w:rPr>
              <w:t>Secondary responsibilities</w:t>
            </w:r>
          </w:p>
        </w:tc>
      </w:tr>
      <w:tr w:rsidR="008E5B7B" w:rsidRPr="00EF52C6" w14:paraId="5B581713" w14:textId="77777777" w:rsidTr="00834C77">
        <w:tc>
          <w:tcPr>
            <w:tcW w:w="8296" w:type="dxa"/>
          </w:tcPr>
          <w:p w14:paraId="59D77ECB" w14:textId="5D6AC934" w:rsidR="008E5B7B" w:rsidRPr="00EF52C6" w:rsidRDefault="008E5B7B" w:rsidP="00E87DA2">
            <w:pPr>
              <w:tabs>
                <w:tab w:val="left" w:pos="5976"/>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 xml:space="preserve">In addition to the primary responsibilities, the </w:t>
            </w:r>
            <w:r w:rsidR="007A1445" w:rsidRPr="00EF52C6">
              <w:rPr>
                <w:rFonts w:asciiTheme="minorHAnsi" w:hAnsiTheme="minorHAnsi" w:cs="Arial"/>
                <w:sz w:val="22"/>
                <w:szCs w:val="22"/>
                <w:lang w:val="en-GB"/>
              </w:rPr>
              <w:t>Patient Services Team Lead</w:t>
            </w:r>
            <w:r w:rsidRPr="00EF52C6">
              <w:rPr>
                <w:rFonts w:asciiTheme="minorHAnsi" w:hAnsiTheme="minorHAnsi" w:cs="Arial"/>
                <w:sz w:val="22"/>
                <w:szCs w:val="22"/>
                <w:lang w:val="en-GB"/>
              </w:rPr>
              <w:t xml:space="preserve"> may be requested to:</w:t>
            </w:r>
          </w:p>
          <w:p w14:paraId="3B2805BE" w14:textId="77777777" w:rsidR="008E5B7B" w:rsidRPr="00EF52C6" w:rsidRDefault="008E5B7B" w:rsidP="00834C77">
            <w:pPr>
              <w:spacing w:before="60" w:after="60"/>
              <w:rPr>
                <w:rFonts w:asciiTheme="minorHAnsi" w:hAnsiTheme="minorHAnsi" w:cs="Arial"/>
                <w:sz w:val="22"/>
                <w:szCs w:val="22"/>
                <w:lang w:val="en-GB"/>
              </w:rPr>
            </w:pPr>
          </w:p>
          <w:p w14:paraId="2AB6F6AE" w14:textId="2354B997" w:rsidR="00456146" w:rsidRDefault="008E5B7B" w:rsidP="00456146">
            <w:pPr>
              <w:pStyle w:val="ListParagraph"/>
              <w:numPr>
                <w:ilvl w:val="0"/>
                <w:numId w:val="3"/>
              </w:numPr>
              <w:spacing w:before="60" w:after="60"/>
              <w:rPr>
                <w:rFonts w:asciiTheme="minorHAnsi" w:hAnsiTheme="minorHAnsi" w:cs="Arial"/>
                <w:sz w:val="22"/>
                <w:szCs w:val="22"/>
                <w:lang w:val="en-GB"/>
              </w:rPr>
            </w:pPr>
            <w:r w:rsidRPr="00EF52C6">
              <w:rPr>
                <w:rFonts w:asciiTheme="minorHAnsi" w:hAnsiTheme="minorHAnsi" w:cs="Arial"/>
                <w:sz w:val="22"/>
                <w:szCs w:val="22"/>
                <w:lang w:val="en-GB"/>
              </w:rPr>
              <w:t>Deputise for the deputy practice manager during periods of absence</w:t>
            </w:r>
          </w:p>
          <w:p w14:paraId="32BF2A21" w14:textId="77777777" w:rsidR="00A96A4A" w:rsidRDefault="00A96A4A" w:rsidP="00A96A4A">
            <w:pPr>
              <w:pStyle w:val="ListParagraph"/>
              <w:spacing w:before="60" w:after="60"/>
              <w:rPr>
                <w:rFonts w:asciiTheme="minorHAnsi" w:hAnsiTheme="minorHAnsi" w:cs="Arial"/>
                <w:sz w:val="22"/>
                <w:szCs w:val="22"/>
                <w:lang w:val="en-GB"/>
              </w:rPr>
            </w:pPr>
          </w:p>
          <w:p w14:paraId="072DCBCC" w14:textId="072CA737" w:rsidR="00456146" w:rsidRPr="00456146" w:rsidRDefault="00456146" w:rsidP="00456146">
            <w:pPr>
              <w:pStyle w:val="ListParagraph"/>
              <w:numPr>
                <w:ilvl w:val="0"/>
                <w:numId w:val="3"/>
              </w:numPr>
              <w:spacing w:before="60" w:after="60"/>
              <w:rPr>
                <w:rFonts w:asciiTheme="minorHAnsi" w:hAnsiTheme="minorHAnsi" w:cs="Arial"/>
                <w:sz w:val="22"/>
                <w:szCs w:val="22"/>
                <w:lang w:val="en-GB"/>
              </w:rPr>
            </w:pPr>
            <w:r>
              <w:rPr>
                <w:rFonts w:asciiTheme="minorHAnsi" w:hAnsiTheme="minorHAnsi" w:cs="Arial"/>
                <w:sz w:val="22"/>
                <w:szCs w:val="22"/>
                <w:lang w:val="en-GB"/>
              </w:rPr>
              <w:t xml:space="preserve">Support deputy practice manager in preparation of GP </w:t>
            </w:r>
            <w:r w:rsidR="00A96A4A">
              <w:rPr>
                <w:rFonts w:asciiTheme="minorHAnsi" w:hAnsiTheme="minorHAnsi" w:cs="Arial"/>
                <w:sz w:val="22"/>
                <w:szCs w:val="22"/>
                <w:lang w:val="en-GB"/>
              </w:rPr>
              <w:t>rotas</w:t>
            </w:r>
          </w:p>
          <w:p w14:paraId="5249202D" w14:textId="77777777" w:rsidR="008E5B7B" w:rsidRPr="00EF52C6" w:rsidRDefault="008E5B7B" w:rsidP="00834C77">
            <w:pPr>
              <w:pStyle w:val="ListParagraph"/>
              <w:spacing w:before="60" w:after="60"/>
              <w:rPr>
                <w:rFonts w:asciiTheme="minorHAnsi" w:hAnsiTheme="minorHAnsi" w:cs="Arial"/>
                <w:sz w:val="22"/>
                <w:szCs w:val="22"/>
                <w:lang w:val="en-GB"/>
              </w:rPr>
            </w:pPr>
          </w:p>
          <w:p w14:paraId="5A6435B6" w14:textId="77777777" w:rsidR="008E5B7B" w:rsidRPr="00EF52C6" w:rsidRDefault="008E5B7B" w:rsidP="00076024">
            <w:pPr>
              <w:pStyle w:val="ListParagraph"/>
              <w:numPr>
                <w:ilvl w:val="0"/>
                <w:numId w:val="3"/>
              </w:numPr>
              <w:spacing w:before="60" w:after="60"/>
              <w:rPr>
                <w:rFonts w:asciiTheme="minorHAnsi" w:hAnsiTheme="minorHAnsi" w:cs="Arial"/>
                <w:sz w:val="22"/>
                <w:szCs w:val="22"/>
                <w:lang w:val="en-GB"/>
              </w:rPr>
            </w:pPr>
            <w:r w:rsidRPr="00EF52C6">
              <w:rPr>
                <w:rFonts w:asciiTheme="minorHAnsi" w:hAnsiTheme="minorHAnsi" w:cs="Arial"/>
                <w:sz w:val="22"/>
                <w:szCs w:val="22"/>
                <w:lang w:val="en-GB"/>
              </w:rPr>
              <w:t>Partake in audit as directed by the audit lead</w:t>
            </w:r>
          </w:p>
          <w:p w14:paraId="516D7F60" w14:textId="77777777" w:rsidR="008E5B7B" w:rsidRPr="00EF52C6" w:rsidRDefault="008E5B7B" w:rsidP="00834C77">
            <w:pPr>
              <w:pStyle w:val="ListParagraph"/>
              <w:spacing w:before="60" w:after="60"/>
              <w:rPr>
                <w:rFonts w:asciiTheme="minorHAnsi" w:hAnsiTheme="minorHAnsi" w:cs="Arial"/>
                <w:sz w:val="22"/>
                <w:szCs w:val="22"/>
                <w:lang w:val="en-GB"/>
              </w:rPr>
            </w:pPr>
          </w:p>
          <w:p w14:paraId="70BC742B" w14:textId="77777777" w:rsidR="008E5B7B" w:rsidRPr="00EF52C6" w:rsidRDefault="008E5B7B" w:rsidP="00076024">
            <w:pPr>
              <w:pStyle w:val="ListParagraph"/>
              <w:numPr>
                <w:ilvl w:val="0"/>
                <w:numId w:val="3"/>
              </w:numPr>
              <w:spacing w:before="60" w:after="60"/>
              <w:rPr>
                <w:rFonts w:asciiTheme="minorHAnsi" w:hAnsiTheme="minorHAnsi"/>
                <w:sz w:val="22"/>
                <w:szCs w:val="22"/>
                <w:lang w:val="en-GB"/>
              </w:rPr>
            </w:pPr>
            <w:r w:rsidRPr="00EF52C6">
              <w:rPr>
                <w:rFonts w:asciiTheme="minorHAnsi" w:hAnsiTheme="minorHAnsi" w:cs="Arial"/>
                <w:sz w:val="22"/>
                <w:szCs w:val="22"/>
                <w:lang w:val="en-GB"/>
              </w:rPr>
              <w:t>Coordinate and produce meeting agendas and record the minutes of meetings</w:t>
            </w:r>
          </w:p>
          <w:p w14:paraId="08C17DDA" w14:textId="77777777" w:rsidR="008E5B7B" w:rsidRPr="00EF52C6" w:rsidRDefault="008E5B7B" w:rsidP="00834C77">
            <w:pPr>
              <w:pStyle w:val="ListParagraph"/>
              <w:spacing w:before="60" w:after="60"/>
              <w:rPr>
                <w:rFonts w:asciiTheme="minorHAnsi" w:hAnsiTheme="minorHAnsi" w:cs="Arial"/>
                <w:sz w:val="22"/>
                <w:szCs w:val="22"/>
                <w:lang w:val="en-GB"/>
              </w:rPr>
            </w:pPr>
          </w:p>
          <w:p w14:paraId="0205BACA" w14:textId="0F3F25FB" w:rsidR="008E5B7B" w:rsidRPr="00EF52C6" w:rsidRDefault="008E5B7B" w:rsidP="00076024">
            <w:pPr>
              <w:pStyle w:val="ListParagraph"/>
              <w:numPr>
                <w:ilvl w:val="0"/>
                <w:numId w:val="3"/>
              </w:numPr>
              <w:spacing w:before="60" w:after="60"/>
              <w:rPr>
                <w:rFonts w:asciiTheme="minorHAnsi" w:hAnsiTheme="minorHAnsi" w:cs="Arial"/>
                <w:sz w:val="22"/>
                <w:szCs w:val="22"/>
                <w:lang w:val="en-GB"/>
              </w:rPr>
            </w:pPr>
            <w:r w:rsidRPr="00EF52C6">
              <w:rPr>
                <w:rFonts w:asciiTheme="minorHAnsi" w:hAnsiTheme="minorHAnsi" w:cs="Arial"/>
                <w:sz w:val="22"/>
                <w:szCs w:val="22"/>
                <w:lang w:val="en-GB"/>
              </w:rPr>
              <w:t>Support the manage</w:t>
            </w:r>
            <w:r w:rsidR="00076024" w:rsidRPr="00EF52C6">
              <w:rPr>
                <w:rFonts w:asciiTheme="minorHAnsi" w:hAnsiTheme="minorHAnsi" w:cs="Arial"/>
                <w:sz w:val="22"/>
                <w:szCs w:val="22"/>
                <w:lang w:val="en-GB"/>
              </w:rPr>
              <w:t>ment team</w:t>
            </w:r>
            <w:r w:rsidRPr="00EF52C6">
              <w:rPr>
                <w:rFonts w:asciiTheme="minorHAnsi" w:hAnsiTheme="minorHAnsi" w:cs="Arial"/>
                <w:sz w:val="22"/>
                <w:szCs w:val="22"/>
                <w:lang w:val="en-GB"/>
              </w:rPr>
              <w:t xml:space="preserve"> in the maintenance of the practice website and social media accounts</w:t>
            </w:r>
          </w:p>
          <w:p w14:paraId="30DB7967" w14:textId="77777777" w:rsidR="008E5B7B" w:rsidRPr="00EF52C6" w:rsidRDefault="008E5B7B" w:rsidP="00834C77">
            <w:pPr>
              <w:pStyle w:val="ListParagraph"/>
              <w:spacing w:before="60" w:after="60"/>
              <w:rPr>
                <w:rFonts w:asciiTheme="minorHAnsi" w:hAnsiTheme="minorHAnsi" w:cs="Arial"/>
                <w:sz w:val="22"/>
                <w:szCs w:val="22"/>
                <w:lang w:val="en-GB"/>
              </w:rPr>
            </w:pPr>
          </w:p>
          <w:p w14:paraId="6ECD29BA" w14:textId="77777777" w:rsidR="008E5B7B" w:rsidRPr="00EF52C6" w:rsidRDefault="008E5B7B" w:rsidP="00076024">
            <w:pPr>
              <w:pStyle w:val="ListParagraph"/>
              <w:numPr>
                <w:ilvl w:val="0"/>
                <w:numId w:val="3"/>
              </w:numPr>
              <w:spacing w:before="60" w:after="60"/>
              <w:rPr>
                <w:rFonts w:asciiTheme="minorHAnsi" w:hAnsiTheme="minorHAnsi" w:cs="Arial"/>
                <w:sz w:val="22"/>
                <w:szCs w:val="22"/>
                <w:lang w:val="en-GB"/>
              </w:rPr>
            </w:pPr>
            <w:r w:rsidRPr="00EF52C6">
              <w:rPr>
                <w:rFonts w:asciiTheme="minorHAnsi" w:hAnsiTheme="minorHAnsi" w:cs="Arial"/>
                <w:sz w:val="22"/>
                <w:szCs w:val="22"/>
                <w:lang w:val="en-GB"/>
              </w:rPr>
              <w:t xml:space="preserve">Monitor and promote the use of the Friends and Family Test </w:t>
            </w:r>
          </w:p>
          <w:p w14:paraId="4FC6B616" w14:textId="77777777" w:rsidR="008E5B7B" w:rsidRPr="00EF52C6" w:rsidRDefault="008E5B7B" w:rsidP="00834C77">
            <w:pPr>
              <w:pStyle w:val="ListParagraph"/>
              <w:spacing w:before="60" w:after="60"/>
              <w:rPr>
                <w:rFonts w:asciiTheme="minorHAnsi" w:hAnsiTheme="minorHAnsi" w:cs="Arial"/>
                <w:sz w:val="22"/>
                <w:szCs w:val="22"/>
                <w:lang w:val="en-GB"/>
              </w:rPr>
            </w:pPr>
          </w:p>
          <w:p w14:paraId="15444B07" w14:textId="77777777" w:rsidR="008E5B7B" w:rsidRPr="00EF52C6" w:rsidRDefault="008E5B7B" w:rsidP="00076024">
            <w:pPr>
              <w:pStyle w:val="ListParagraph"/>
              <w:numPr>
                <w:ilvl w:val="0"/>
                <w:numId w:val="3"/>
              </w:numPr>
              <w:spacing w:before="60" w:after="60"/>
              <w:rPr>
                <w:rFonts w:asciiTheme="minorHAnsi" w:hAnsiTheme="minorHAnsi" w:cs="Arial"/>
                <w:sz w:val="22"/>
                <w:szCs w:val="22"/>
                <w:lang w:val="en-GB"/>
              </w:rPr>
            </w:pPr>
            <w:r w:rsidRPr="00EF52C6">
              <w:rPr>
                <w:rFonts w:asciiTheme="minorHAnsi" w:hAnsiTheme="minorHAnsi" w:cs="Arial"/>
                <w:sz w:val="22"/>
                <w:szCs w:val="22"/>
                <w:lang w:val="en-GB"/>
              </w:rPr>
              <w:t>Champion continuous improvement, encouraging staff to participate and make suggestions for CI initiatives</w:t>
            </w:r>
          </w:p>
          <w:p w14:paraId="77FF07A2" w14:textId="77777777" w:rsidR="008E5B7B" w:rsidRPr="00EF52C6" w:rsidRDefault="008E5B7B" w:rsidP="00834C77">
            <w:pPr>
              <w:pStyle w:val="ListParagraph"/>
              <w:spacing w:before="60" w:after="60"/>
              <w:rPr>
                <w:rFonts w:asciiTheme="minorHAnsi" w:hAnsiTheme="minorHAnsi" w:cs="Arial"/>
                <w:sz w:val="22"/>
                <w:szCs w:val="22"/>
                <w:lang w:val="en-GB"/>
              </w:rPr>
            </w:pPr>
          </w:p>
          <w:p w14:paraId="4DCE05E3" w14:textId="3D5AE976" w:rsidR="008E5B7B" w:rsidRPr="008E08CA" w:rsidRDefault="008E5B7B" w:rsidP="008E08CA">
            <w:pPr>
              <w:pStyle w:val="ListParagraph"/>
              <w:numPr>
                <w:ilvl w:val="0"/>
                <w:numId w:val="3"/>
              </w:numPr>
              <w:spacing w:before="60" w:after="60"/>
              <w:rPr>
                <w:rFonts w:asciiTheme="minorHAnsi" w:hAnsiTheme="minorHAnsi" w:cs="Arial"/>
                <w:sz w:val="22"/>
                <w:szCs w:val="22"/>
                <w:lang w:val="en-GB"/>
              </w:rPr>
            </w:pPr>
            <w:r w:rsidRPr="00EF52C6">
              <w:rPr>
                <w:rFonts w:asciiTheme="minorHAnsi" w:hAnsiTheme="minorHAnsi" w:cs="Arial"/>
                <w:sz w:val="22"/>
                <w:szCs w:val="22"/>
                <w:lang w:val="en-GB"/>
              </w:rPr>
              <w:t>Assist with GP contract (QAIF/QIF) targets</w:t>
            </w:r>
          </w:p>
          <w:p w14:paraId="73C4AE1A" w14:textId="77777777" w:rsidR="008E5B7B" w:rsidRPr="00EF52C6" w:rsidRDefault="008E5B7B" w:rsidP="00834C77">
            <w:pPr>
              <w:pStyle w:val="ListParagraph"/>
              <w:rPr>
                <w:rFonts w:asciiTheme="minorHAnsi" w:hAnsiTheme="minorHAnsi" w:cs="Arial"/>
                <w:b/>
                <w:u w:val="single"/>
                <w:lang w:val="en-GB"/>
              </w:rPr>
            </w:pPr>
          </w:p>
        </w:tc>
      </w:tr>
    </w:tbl>
    <w:p w14:paraId="5D7A2904" w14:textId="77777777" w:rsidR="008E5B7B" w:rsidRPr="00EF52C6" w:rsidRDefault="008E5B7B" w:rsidP="008E5B7B">
      <w:pPr>
        <w:tabs>
          <w:tab w:val="left" w:pos="1632"/>
        </w:tabs>
        <w:rPr>
          <w:rFonts w:asciiTheme="minorHAnsi" w:hAnsiTheme="minorHAnsi" w:cs="Arial"/>
          <w:b/>
          <w:u w:val="single"/>
        </w:rPr>
      </w:pPr>
    </w:p>
    <w:p w14:paraId="3284549F" w14:textId="77777777" w:rsidR="008E5B7B" w:rsidRPr="00EF52C6" w:rsidRDefault="008E5B7B" w:rsidP="008E5B7B">
      <w:pPr>
        <w:rPr>
          <w:rFonts w:asciiTheme="minorHAnsi" w:hAnsiTheme="minorHAnsi" w:cs="Arial"/>
          <w:sz w:val="22"/>
          <w:szCs w:val="22"/>
        </w:rPr>
      </w:pPr>
      <w:r w:rsidRPr="00EF52C6">
        <w:rPr>
          <w:rFonts w:asciiTheme="minorHAnsi" w:hAnsiTheme="minorHAnsi"/>
        </w:rPr>
        <w:br w:type="page"/>
      </w:r>
    </w:p>
    <w:p w14:paraId="19AF2D42" w14:textId="77777777" w:rsidR="008E5B7B" w:rsidRPr="00EF52C6" w:rsidRDefault="008E5B7B" w:rsidP="008E5B7B">
      <w:pPr>
        <w:tabs>
          <w:tab w:val="left" w:pos="1632"/>
        </w:tabs>
        <w:rPr>
          <w:rFonts w:asciiTheme="minorHAnsi" w:hAnsiTheme="minorHAnsi" w:cs="Arial"/>
          <w:sz w:val="22"/>
          <w:szCs w:val="22"/>
        </w:rPr>
      </w:pPr>
      <w:r w:rsidRPr="00EF52C6">
        <w:rPr>
          <w:rFonts w:asciiTheme="minorHAnsi" w:hAnsiTheme="minorHAnsi" w:cs="Arial"/>
          <w:sz w:val="22"/>
          <w:szCs w:val="22"/>
        </w:rPr>
        <w:lastRenderedPageBreak/>
        <w:t>The person specification for this role is as detailed:</w:t>
      </w:r>
    </w:p>
    <w:p w14:paraId="7067FA1E" w14:textId="77777777" w:rsidR="008E5B7B" w:rsidRPr="00EF52C6" w:rsidRDefault="008E5B7B" w:rsidP="008E5B7B">
      <w:pPr>
        <w:tabs>
          <w:tab w:val="left" w:pos="1632"/>
        </w:tabs>
        <w:rPr>
          <w:rFonts w:asciiTheme="minorHAnsi" w:hAnsiTheme="minorHAnsi" w:cs="Arial"/>
          <w:b/>
          <w:u w:val="single"/>
        </w:rPr>
      </w:pPr>
    </w:p>
    <w:tbl>
      <w:tblPr>
        <w:tblStyle w:val="TableGrid"/>
        <w:tblW w:w="8296" w:type="dxa"/>
        <w:tblLayout w:type="fixed"/>
        <w:tblLook w:val="04A0" w:firstRow="1" w:lastRow="0" w:firstColumn="1" w:lastColumn="0" w:noHBand="0" w:noVBand="1"/>
      </w:tblPr>
      <w:tblGrid>
        <w:gridCol w:w="5672"/>
        <w:gridCol w:w="1270"/>
        <w:gridCol w:w="1354"/>
      </w:tblGrid>
      <w:tr w:rsidR="008E5B7B" w:rsidRPr="00EF52C6" w14:paraId="0FFD57ED" w14:textId="77777777" w:rsidTr="00834C77">
        <w:tc>
          <w:tcPr>
            <w:tcW w:w="8296" w:type="dxa"/>
            <w:gridSpan w:val="3"/>
            <w:shd w:val="clear" w:color="auto" w:fill="156082" w:themeFill="accent1"/>
          </w:tcPr>
          <w:p w14:paraId="5FF33321" w14:textId="25ACCD5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 xml:space="preserve">Person specification – </w:t>
            </w:r>
            <w:r w:rsidR="00076024" w:rsidRPr="00EF52C6">
              <w:rPr>
                <w:rFonts w:asciiTheme="minorHAnsi" w:hAnsiTheme="minorHAnsi" w:cs="Arial"/>
                <w:b/>
                <w:color w:val="FFFFFF" w:themeColor="background1"/>
                <w:lang w:val="en-GB"/>
              </w:rPr>
              <w:t>Patient Services Team Lead</w:t>
            </w:r>
          </w:p>
        </w:tc>
      </w:tr>
      <w:tr w:rsidR="008E5B7B" w:rsidRPr="00EF52C6" w14:paraId="01B16EDF" w14:textId="77777777" w:rsidTr="00834C77">
        <w:tc>
          <w:tcPr>
            <w:tcW w:w="5672" w:type="dxa"/>
            <w:shd w:val="clear" w:color="auto" w:fill="156082" w:themeFill="accent1"/>
          </w:tcPr>
          <w:p w14:paraId="0522D7E6"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Qualifications</w:t>
            </w:r>
          </w:p>
        </w:tc>
        <w:tc>
          <w:tcPr>
            <w:tcW w:w="1270" w:type="dxa"/>
            <w:shd w:val="clear" w:color="auto" w:fill="156082" w:themeFill="accent1"/>
          </w:tcPr>
          <w:p w14:paraId="24C139E5"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Essential</w:t>
            </w:r>
          </w:p>
        </w:tc>
        <w:tc>
          <w:tcPr>
            <w:tcW w:w="1354" w:type="dxa"/>
            <w:shd w:val="clear" w:color="auto" w:fill="156082" w:themeFill="accent1"/>
          </w:tcPr>
          <w:p w14:paraId="23D6C788"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Desirable</w:t>
            </w:r>
          </w:p>
        </w:tc>
      </w:tr>
      <w:tr w:rsidR="008E5B7B" w:rsidRPr="00EF52C6" w14:paraId="2E123E4E" w14:textId="77777777" w:rsidTr="00834C77">
        <w:tc>
          <w:tcPr>
            <w:tcW w:w="5672" w:type="dxa"/>
          </w:tcPr>
          <w:p w14:paraId="0EF718E9"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Educated to A-level/equivalent or higher, with relevant experience</w:t>
            </w:r>
          </w:p>
        </w:tc>
        <w:tc>
          <w:tcPr>
            <w:tcW w:w="1270" w:type="dxa"/>
          </w:tcPr>
          <w:p w14:paraId="38836974" w14:textId="41F93F44" w:rsidR="008E5B7B" w:rsidRPr="00EF52C6" w:rsidRDefault="008E5B7B" w:rsidP="00834C77">
            <w:pPr>
              <w:tabs>
                <w:tab w:val="left" w:pos="1632"/>
              </w:tabs>
              <w:spacing w:before="60" w:after="60"/>
              <w:jc w:val="center"/>
              <w:rPr>
                <w:rFonts w:asciiTheme="minorHAnsi" w:hAnsiTheme="minorHAnsi" w:cs="Arial"/>
                <w:sz w:val="22"/>
                <w:szCs w:val="22"/>
                <w:lang w:val="en-GB"/>
              </w:rPr>
            </w:pPr>
          </w:p>
        </w:tc>
        <w:tc>
          <w:tcPr>
            <w:tcW w:w="1354" w:type="dxa"/>
          </w:tcPr>
          <w:p w14:paraId="24716A93" w14:textId="23A9478F"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r>
      <w:tr w:rsidR="008E5B7B" w:rsidRPr="00EF52C6" w14:paraId="3646857A" w14:textId="77777777" w:rsidTr="00834C77">
        <w:tc>
          <w:tcPr>
            <w:tcW w:w="5672" w:type="dxa"/>
          </w:tcPr>
          <w:p w14:paraId="0CECF2F5"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GCSE English (C or above) and at least three others</w:t>
            </w:r>
          </w:p>
        </w:tc>
        <w:tc>
          <w:tcPr>
            <w:tcW w:w="1270" w:type="dxa"/>
          </w:tcPr>
          <w:p w14:paraId="79315274" w14:textId="30FACA9B"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743527D8"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0CEC1BBD" w14:textId="77777777" w:rsidTr="00834C77">
        <w:tc>
          <w:tcPr>
            <w:tcW w:w="5672" w:type="dxa"/>
          </w:tcPr>
          <w:p w14:paraId="4A7B6479"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AMSPAR qualification</w:t>
            </w:r>
          </w:p>
        </w:tc>
        <w:tc>
          <w:tcPr>
            <w:tcW w:w="1270" w:type="dxa"/>
          </w:tcPr>
          <w:p w14:paraId="7ACA56E9"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c>
          <w:tcPr>
            <w:tcW w:w="1354" w:type="dxa"/>
          </w:tcPr>
          <w:p w14:paraId="3F752A7F" w14:textId="79F380CF"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r>
      <w:tr w:rsidR="008E5B7B" w:rsidRPr="00EF52C6" w14:paraId="42BAB936" w14:textId="77777777" w:rsidTr="00834C77">
        <w:tc>
          <w:tcPr>
            <w:tcW w:w="5672" w:type="dxa"/>
          </w:tcPr>
          <w:p w14:paraId="58F0CDB8"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NVQ Level 2 in Health and Social Care</w:t>
            </w:r>
          </w:p>
        </w:tc>
        <w:tc>
          <w:tcPr>
            <w:tcW w:w="1270" w:type="dxa"/>
          </w:tcPr>
          <w:p w14:paraId="2910DE31"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c>
          <w:tcPr>
            <w:tcW w:w="1354" w:type="dxa"/>
          </w:tcPr>
          <w:p w14:paraId="0728C92F" w14:textId="0839F596"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r>
      <w:tr w:rsidR="008E5B7B" w:rsidRPr="00EF52C6" w14:paraId="1CE796E4" w14:textId="77777777" w:rsidTr="00834C77">
        <w:tc>
          <w:tcPr>
            <w:tcW w:w="5672" w:type="dxa"/>
          </w:tcPr>
          <w:p w14:paraId="10601BBF"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Leadership and/or management qualification</w:t>
            </w:r>
          </w:p>
        </w:tc>
        <w:tc>
          <w:tcPr>
            <w:tcW w:w="1270" w:type="dxa"/>
          </w:tcPr>
          <w:p w14:paraId="52151AAB"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c>
          <w:tcPr>
            <w:tcW w:w="1354" w:type="dxa"/>
          </w:tcPr>
          <w:p w14:paraId="0EACF960" w14:textId="3965D923" w:rsidR="008E5B7B" w:rsidRPr="00EF52C6" w:rsidRDefault="00076024" w:rsidP="00834C77">
            <w:pPr>
              <w:tabs>
                <w:tab w:val="left" w:pos="1632"/>
              </w:tabs>
              <w:spacing w:before="60" w:after="60"/>
              <w:jc w:val="center"/>
              <w:rPr>
                <w:rFonts w:asciiTheme="minorHAnsi" w:hAnsiTheme="minorHAnsi" w:cs="Arial"/>
                <w:sz w:val="22"/>
                <w:szCs w:val="22"/>
                <w:lang w:val="en-GB"/>
              </w:rPr>
            </w:pPr>
            <w:bookmarkStart w:id="2" w:name="_Hlk66783082"/>
            <w:bookmarkEnd w:id="2"/>
            <w:r w:rsidRPr="00EF52C6">
              <w:rPr>
                <w:rFonts w:ascii="Wingdings" w:eastAsia="Wingdings" w:hAnsi="Wingdings" w:cs="Wingdings"/>
                <w:sz w:val="22"/>
                <w:szCs w:val="22"/>
                <w:lang w:val="en-GB"/>
              </w:rPr>
              <w:t></w:t>
            </w:r>
          </w:p>
        </w:tc>
      </w:tr>
      <w:tr w:rsidR="008E5B7B" w:rsidRPr="00EF52C6" w14:paraId="6772B7DE" w14:textId="77777777" w:rsidTr="00834C77">
        <w:tc>
          <w:tcPr>
            <w:tcW w:w="5672" w:type="dxa"/>
            <w:shd w:val="clear" w:color="auto" w:fill="156082" w:themeFill="accent1"/>
          </w:tcPr>
          <w:p w14:paraId="7B947973"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Experience</w:t>
            </w:r>
          </w:p>
        </w:tc>
        <w:tc>
          <w:tcPr>
            <w:tcW w:w="1270" w:type="dxa"/>
            <w:shd w:val="clear" w:color="auto" w:fill="156082" w:themeFill="accent1"/>
          </w:tcPr>
          <w:p w14:paraId="0A041BB4"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Essential</w:t>
            </w:r>
          </w:p>
        </w:tc>
        <w:tc>
          <w:tcPr>
            <w:tcW w:w="1354" w:type="dxa"/>
            <w:shd w:val="clear" w:color="auto" w:fill="156082" w:themeFill="accent1"/>
          </w:tcPr>
          <w:p w14:paraId="5AA783A8"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Desirable</w:t>
            </w:r>
          </w:p>
        </w:tc>
      </w:tr>
      <w:tr w:rsidR="008E5B7B" w:rsidRPr="00EF52C6" w14:paraId="41CFD7CC" w14:textId="77777777" w:rsidTr="00834C77">
        <w:tc>
          <w:tcPr>
            <w:tcW w:w="5672" w:type="dxa"/>
          </w:tcPr>
          <w:p w14:paraId="3704B8CF"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Experience of working with the general public</w:t>
            </w:r>
          </w:p>
        </w:tc>
        <w:tc>
          <w:tcPr>
            <w:tcW w:w="1270" w:type="dxa"/>
          </w:tcPr>
          <w:p w14:paraId="4B32AC06" w14:textId="4A150AE3"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71FE3F50"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630CE0" w:rsidRPr="00EF52C6" w14:paraId="347D4D51" w14:textId="77777777" w:rsidTr="00834C77">
        <w:tc>
          <w:tcPr>
            <w:tcW w:w="5672" w:type="dxa"/>
          </w:tcPr>
          <w:p w14:paraId="3A011357" w14:textId="61C7C27F" w:rsidR="00630CE0" w:rsidRPr="00EF52C6" w:rsidRDefault="00630CE0" w:rsidP="00834C77">
            <w:pPr>
              <w:tabs>
                <w:tab w:val="left" w:pos="1632"/>
              </w:tabs>
              <w:spacing w:before="60" w:after="60"/>
              <w:rPr>
                <w:rFonts w:asciiTheme="minorHAnsi" w:hAnsiTheme="minorHAnsi" w:cs="Arial"/>
                <w:sz w:val="22"/>
                <w:szCs w:val="22"/>
              </w:rPr>
            </w:pPr>
            <w:r>
              <w:rPr>
                <w:rFonts w:asciiTheme="minorHAnsi" w:hAnsiTheme="minorHAnsi" w:cs="Arial"/>
                <w:sz w:val="22"/>
                <w:szCs w:val="22"/>
              </w:rPr>
              <w:t>Experience of</w:t>
            </w:r>
            <w:r w:rsidR="00AA5200">
              <w:rPr>
                <w:rFonts w:asciiTheme="minorHAnsi" w:hAnsiTheme="minorHAnsi" w:cs="Arial"/>
                <w:sz w:val="22"/>
                <w:szCs w:val="22"/>
              </w:rPr>
              <w:t xml:space="preserve"> working in</w:t>
            </w:r>
            <w:r>
              <w:rPr>
                <w:rFonts w:asciiTheme="minorHAnsi" w:hAnsiTheme="minorHAnsi" w:cs="Arial"/>
                <w:sz w:val="22"/>
                <w:szCs w:val="22"/>
              </w:rPr>
              <w:t xml:space="preserve"> </w:t>
            </w:r>
            <w:r w:rsidR="00DD75E8">
              <w:rPr>
                <w:rFonts w:asciiTheme="minorHAnsi" w:hAnsiTheme="minorHAnsi" w:cs="Arial"/>
                <w:sz w:val="22"/>
                <w:szCs w:val="22"/>
              </w:rPr>
              <w:t>healthcare/</w:t>
            </w:r>
            <w:r>
              <w:rPr>
                <w:rFonts w:asciiTheme="minorHAnsi" w:hAnsiTheme="minorHAnsi" w:cs="Arial"/>
                <w:sz w:val="22"/>
                <w:szCs w:val="22"/>
              </w:rPr>
              <w:t>general practice reception</w:t>
            </w:r>
          </w:p>
        </w:tc>
        <w:tc>
          <w:tcPr>
            <w:tcW w:w="1270" w:type="dxa"/>
          </w:tcPr>
          <w:p w14:paraId="564FC2F3" w14:textId="700513FD" w:rsidR="00630CE0" w:rsidRPr="00EF52C6" w:rsidRDefault="00AA5200" w:rsidP="00834C77">
            <w:pPr>
              <w:tabs>
                <w:tab w:val="left" w:pos="1632"/>
              </w:tabs>
              <w:spacing w:before="60" w:after="60"/>
              <w:jc w:val="center"/>
              <w:rPr>
                <w:rFonts w:ascii="Wingdings" w:eastAsia="Wingdings" w:hAnsi="Wingdings" w:cs="Wingdings"/>
                <w:sz w:val="22"/>
                <w:szCs w:val="22"/>
              </w:rPr>
            </w:pPr>
            <w:r w:rsidRPr="00EF52C6">
              <w:rPr>
                <w:rFonts w:ascii="Wingdings" w:eastAsia="Wingdings" w:hAnsi="Wingdings" w:cs="Wingdings"/>
                <w:sz w:val="22"/>
                <w:szCs w:val="22"/>
                <w:lang w:val="en-GB"/>
              </w:rPr>
              <w:t></w:t>
            </w:r>
          </w:p>
        </w:tc>
        <w:tc>
          <w:tcPr>
            <w:tcW w:w="1354" w:type="dxa"/>
          </w:tcPr>
          <w:p w14:paraId="4CF6D605" w14:textId="77777777" w:rsidR="00630CE0" w:rsidRPr="00EF52C6" w:rsidRDefault="00630CE0" w:rsidP="00834C77">
            <w:pPr>
              <w:tabs>
                <w:tab w:val="left" w:pos="1632"/>
              </w:tabs>
              <w:spacing w:before="60" w:after="60"/>
              <w:jc w:val="center"/>
              <w:rPr>
                <w:rFonts w:asciiTheme="minorHAnsi" w:hAnsiTheme="minorHAnsi" w:cs="Arial"/>
                <w:sz w:val="22"/>
                <w:szCs w:val="22"/>
              </w:rPr>
            </w:pPr>
          </w:p>
        </w:tc>
      </w:tr>
      <w:tr w:rsidR="008E5B7B" w:rsidRPr="00EF52C6" w14:paraId="225F5200" w14:textId="77777777" w:rsidTr="00834C77">
        <w:tc>
          <w:tcPr>
            <w:tcW w:w="5672" w:type="dxa"/>
          </w:tcPr>
          <w:p w14:paraId="5D969123"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Experience of administrative duties</w:t>
            </w:r>
          </w:p>
        </w:tc>
        <w:tc>
          <w:tcPr>
            <w:tcW w:w="1270" w:type="dxa"/>
          </w:tcPr>
          <w:p w14:paraId="744AD85C" w14:textId="1833AAEF"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765B29CB"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49AF4174" w14:textId="77777777" w:rsidTr="00834C77">
        <w:tc>
          <w:tcPr>
            <w:tcW w:w="5672" w:type="dxa"/>
          </w:tcPr>
          <w:p w14:paraId="3DD98A37"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Experience of working in a healthcare setting</w:t>
            </w:r>
          </w:p>
        </w:tc>
        <w:tc>
          <w:tcPr>
            <w:tcW w:w="1270" w:type="dxa"/>
          </w:tcPr>
          <w:p w14:paraId="5D982D01" w14:textId="2CB00F22"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32037514"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29E8F358" w14:textId="77777777" w:rsidTr="00834C77">
        <w:tc>
          <w:tcPr>
            <w:tcW w:w="5672" w:type="dxa"/>
          </w:tcPr>
          <w:p w14:paraId="636EDA07"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Experience of leading/managing a team</w:t>
            </w:r>
          </w:p>
        </w:tc>
        <w:tc>
          <w:tcPr>
            <w:tcW w:w="1270" w:type="dxa"/>
          </w:tcPr>
          <w:p w14:paraId="2EAF250C" w14:textId="5CA2FCAB"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102D036C"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0258E400" w14:textId="77777777" w:rsidTr="00834C77">
        <w:tc>
          <w:tcPr>
            <w:tcW w:w="5672" w:type="dxa"/>
          </w:tcPr>
          <w:p w14:paraId="68CC37C8"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Experience of providing appraisal writing and staff development</w:t>
            </w:r>
          </w:p>
        </w:tc>
        <w:tc>
          <w:tcPr>
            <w:tcW w:w="1270" w:type="dxa"/>
          </w:tcPr>
          <w:p w14:paraId="7D84D210"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c>
          <w:tcPr>
            <w:tcW w:w="1354" w:type="dxa"/>
          </w:tcPr>
          <w:p w14:paraId="6B7BAAEB" w14:textId="46D709FB"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r>
      <w:tr w:rsidR="008E5B7B" w:rsidRPr="00EF52C6" w14:paraId="2D0EB2F1" w14:textId="77777777" w:rsidTr="00834C77">
        <w:tc>
          <w:tcPr>
            <w:tcW w:w="5672" w:type="dxa"/>
            <w:shd w:val="clear" w:color="auto" w:fill="156082" w:themeFill="accent1"/>
          </w:tcPr>
          <w:p w14:paraId="272F7366"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Skills</w:t>
            </w:r>
          </w:p>
        </w:tc>
        <w:tc>
          <w:tcPr>
            <w:tcW w:w="1270" w:type="dxa"/>
            <w:shd w:val="clear" w:color="auto" w:fill="156082" w:themeFill="accent1"/>
          </w:tcPr>
          <w:p w14:paraId="626AC7A7"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Essential</w:t>
            </w:r>
          </w:p>
        </w:tc>
        <w:tc>
          <w:tcPr>
            <w:tcW w:w="1354" w:type="dxa"/>
            <w:shd w:val="clear" w:color="auto" w:fill="156082" w:themeFill="accent1"/>
          </w:tcPr>
          <w:p w14:paraId="357A39F8"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Desirable</w:t>
            </w:r>
          </w:p>
        </w:tc>
      </w:tr>
      <w:tr w:rsidR="008E5B7B" w:rsidRPr="00EF52C6" w14:paraId="40DE254D" w14:textId="77777777" w:rsidTr="00834C77">
        <w:tc>
          <w:tcPr>
            <w:tcW w:w="5672" w:type="dxa"/>
          </w:tcPr>
          <w:p w14:paraId="27F384D8"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Excellent communication skills (written and oral)</w:t>
            </w:r>
          </w:p>
        </w:tc>
        <w:tc>
          <w:tcPr>
            <w:tcW w:w="1270" w:type="dxa"/>
          </w:tcPr>
          <w:p w14:paraId="443C1C46" w14:textId="12067E2A"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5115800C"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4F65EAE8" w14:textId="77777777" w:rsidTr="00834C77">
        <w:tc>
          <w:tcPr>
            <w:tcW w:w="5672" w:type="dxa"/>
          </w:tcPr>
          <w:p w14:paraId="2549C5C1"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Strong IT skills (generic)</w:t>
            </w:r>
          </w:p>
        </w:tc>
        <w:tc>
          <w:tcPr>
            <w:tcW w:w="1270" w:type="dxa"/>
          </w:tcPr>
          <w:p w14:paraId="1A343B3B" w14:textId="386360A4"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60D11029"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7A5C0CEC" w14:textId="77777777" w:rsidTr="00834C77">
        <w:tc>
          <w:tcPr>
            <w:tcW w:w="5672" w:type="dxa"/>
          </w:tcPr>
          <w:p w14:paraId="13F1A358"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Clear, polite telephone manner</w:t>
            </w:r>
          </w:p>
        </w:tc>
        <w:tc>
          <w:tcPr>
            <w:tcW w:w="1270" w:type="dxa"/>
          </w:tcPr>
          <w:p w14:paraId="38143160" w14:textId="4773EE71"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79B6F182"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20E0A6BD" w14:textId="77777777" w:rsidTr="00834C77">
        <w:tc>
          <w:tcPr>
            <w:tcW w:w="5672" w:type="dxa"/>
          </w:tcPr>
          <w:p w14:paraId="3868ADF3"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Competent in the use of Office and Outlook</w:t>
            </w:r>
          </w:p>
        </w:tc>
        <w:tc>
          <w:tcPr>
            <w:tcW w:w="1270" w:type="dxa"/>
          </w:tcPr>
          <w:p w14:paraId="22E612A1" w14:textId="25552C84"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6F656BAC"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487D7AC1" w14:textId="77777777" w:rsidTr="00834C77">
        <w:tc>
          <w:tcPr>
            <w:tcW w:w="5672" w:type="dxa"/>
          </w:tcPr>
          <w:p w14:paraId="656960DF" w14:textId="252EF291"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EMIS</w:t>
            </w:r>
            <w:r w:rsidR="00076024" w:rsidRPr="00EF52C6">
              <w:rPr>
                <w:rFonts w:asciiTheme="minorHAnsi" w:hAnsiTheme="minorHAnsi" w:cs="Arial"/>
                <w:sz w:val="22"/>
                <w:szCs w:val="22"/>
                <w:lang w:val="en-GB"/>
              </w:rPr>
              <w:t>/</w:t>
            </w:r>
            <w:r w:rsidRPr="00EF52C6">
              <w:rPr>
                <w:rFonts w:asciiTheme="minorHAnsi" w:hAnsiTheme="minorHAnsi" w:cs="Arial"/>
                <w:sz w:val="22"/>
                <w:szCs w:val="22"/>
                <w:lang w:val="en-GB"/>
              </w:rPr>
              <w:t>Vision user skills</w:t>
            </w:r>
          </w:p>
        </w:tc>
        <w:tc>
          <w:tcPr>
            <w:tcW w:w="1270" w:type="dxa"/>
          </w:tcPr>
          <w:p w14:paraId="16B63E67"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c>
          <w:tcPr>
            <w:tcW w:w="1354" w:type="dxa"/>
          </w:tcPr>
          <w:p w14:paraId="6884C4C4" w14:textId="51B4D886"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r>
      <w:tr w:rsidR="008E5B7B" w:rsidRPr="00EF52C6" w14:paraId="3173B635" w14:textId="77777777" w:rsidTr="00834C77">
        <w:tc>
          <w:tcPr>
            <w:tcW w:w="5672" w:type="dxa"/>
          </w:tcPr>
          <w:p w14:paraId="10DB1901"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Effective time management (planning and organising)</w:t>
            </w:r>
          </w:p>
        </w:tc>
        <w:tc>
          <w:tcPr>
            <w:tcW w:w="1270" w:type="dxa"/>
          </w:tcPr>
          <w:p w14:paraId="405AFB81" w14:textId="7F2EB6A4"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7D6F49EB"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07C185C1" w14:textId="77777777" w:rsidTr="00834C77">
        <w:tc>
          <w:tcPr>
            <w:tcW w:w="5672" w:type="dxa"/>
          </w:tcPr>
          <w:p w14:paraId="3F21D038"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Ability to work as a team member and autonomously</w:t>
            </w:r>
          </w:p>
        </w:tc>
        <w:tc>
          <w:tcPr>
            <w:tcW w:w="1270" w:type="dxa"/>
          </w:tcPr>
          <w:p w14:paraId="0F3DBA55" w14:textId="2E4F102A"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4E21F504"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0A5271E8" w14:textId="77777777" w:rsidTr="00834C77">
        <w:tc>
          <w:tcPr>
            <w:tcW w:w="5672" w:type="dxa"/>
          </w:tcPr>
          <w:p w14:paraId="2634F4C9"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Good interpersonal skills</w:t>
            </w:r>
          </w:p>
        </w:tc>
        <w:tc>
          <w:tcPr>
            <w:tcW w:w="1270" w:type="dxa"/>
          </w:tcPr>
          <w:p w14:paraId="589F9B49" w14:textId="6E89E9C0"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7E15184E"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3874567D" w14:textId="77777777" w:rsidTr="00834C77">
        <w:tc>
          <w:tcPr>
            <w:tcW w:w="5672" w:type="dxa"/>
          </w:tcPr>
          <w:p w14:paraId="17E897A4"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Problem solving and analytical skills</w:t>
            </w:r>
          </w:p>
        </w:tc>
        <w:tc>
          <w:tcPr>
            <w:tcW w:w="1270" w:type="dxa"/>
          </w:tcPr>
          <w:p w14:paraId="510E378F" w14:textId="1C0BE54B"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29763FA5"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676927F1" w14:textId="77777777" w:rsidTr="00834C77">
        <w:tc>
          <w:tcPr>
            <w:tcW w:w="5672" w:type="dxa"/>
          </w:tcPr>
          <w:p w14:paraId="6226C011"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Ability to follow policy and procedure</w:t>
            </w:r>
          </w:p>
        </w:tc>
        <w:tc>
          <w:tcPr>
            <w:tcW w:w="1270" w:type="dxa"/>
          </w:tcPr>
          <w:p w14:paraId="03A33109" w14:textId="2B130EA9"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tcPr>
          <w:p w14:paraId="269CC61E"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32A35558" w14:textId="77777777" w:rsidTr="00834C77">
        <w:trPr>
          <w:trHeight w:val="233"/>
        </w:trPr>
        <w:tc>
          <w:tcPr>
            <w:tcW w:w="5672" w:type="dxa"/>
            <w:shd w:val="clear" w:color="auto" w:fill="156082" w:themeFill="accent1"/>
          </w:tcPr>
          <w:p w14:paraId="482E277C"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Personal qualities</w:t>
            </w:r>
          </w:p>
        </w:tc>
        <w:tc>
          <w:tcPr>
            <w:tcW w:w="1270" w:type="dxa"/>
            <w:shd w:val="clear" w:color="auto" w:fill="156082" w:themeFill="accent1"/>
          </w:tcPr>
          <w:p w14:paraId="2DAD9F35"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Essential</w:t>
            </w:r>
          </w:p>
        </w:tc>
        <w:tc>
          <w:tcPr>
            <w:tcW w:w="1354" w:type="dxa"/>
            <w:shd w:val="clear" w:color="auto" w:fill="156082" w:themeFill="accent1"/>
          </w:tcPr>
          <w:p w14:paraId="78C181F4"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Desirable</w:t>
            </w:r>
          </w:p>
        </w:tc>
      </w:tr>
      <w:tr w:rsidR="008E5B7B" w:rsidRPr="00EF52C6" w14:paraId="287FCA62" w14:textId="77777777" w:rsidTr="00834C77">
        <w:trPr>
          <w:trHeight w:val="233"/>
        </w:trPr>
        <w:tc>
          <w:tcPr>
            <w:tcW w:w="5672" w:type="dxa"/>
            <w:shd w:val="clear" w:color="auto" w:fill="auto"/>
          </w:tcPr>
          <w:p w14:paraId="3F0DD36E"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Polite and confident</w:t>
            </w:r>
          </w:p>
        </w:tc>
        <w:tc>
          <w:tcPr>
            <w:tcW w:w="1270" w:type="dxa"/>
            <w:shd w:val="clear" w:color="auto" w:fill="auto"/>
          </w:tcPr>
          <w:p w14:paraId="10750139" w14:textId="782A83C0"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shd w:val="clear" w:color="auto" w:fill="auto"/>
          </w:tcPr>
          <w:p w14:paraId="73BCAE83"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64EF9160" w14:textId="77777777" w:rsidTr="00834C77">
        <w:trPr>
          <w:trHeight w:val="233"/>
        </w:trPr>
        <w:tc>
          <w:tcPr>
            <w:tcW w:w="5672" w:type="dxa"/>
            <w:shd w:val="clear" w:color="auto" w:fill="auto"/>
          </w:tcPr>
          <w:p w14:paraId="4983CF91"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Flexible and cooperative</w:t>
            </w:r>
          </w:p>
        </w:tc>
        <w:tc>
          <w:tcPr>
            <w:tcW w:w="1270" w:type="dxa"/>
            <w:shd w:val="clear" w:color="auto" w:fill="auto"/>
          </w:tcPr>
          <w:p w14:paraId="60BECFD5" w14:textId="242A002F"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shd w:val="clear" w:color="auto" w:fill="auto"/>
          </w:tcPr>
          <w:p w14:paraId="1337F646"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56231548" w14:textId="77777777" w:rsidTr="00834C77">
        <w:trPr>
          <w:trHeight w:val="233"/>
        </w:trPr>
        <w:tc>
          <w:tcPr>
            <w:tcW w:w="5672" w:type="dxa"/>
            <w:shd w:val="clear" w:color="auto" w:fill="auto"/>
          </w:tcPr>
          <w:p w14:paraId="55A907AF"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Motivated</w:t>
            </w:r>
          </w:p>
        </w:tc>
        <w:tc>
          <w:tcPr>
            <w:tcW w:w="1270" w:type="dxa"/>
            <w:shd w:val="clear" w:color="auto" w:fill="auto"/>
          </w:tcPr>
          <w:p w14:paraId="5098AF6C" w14:textId="46E0945E"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shd w:val="clear" w:color="auto" w:fill="auto"/>
          </w:tcPr>
          <w:p w14:paraId="0C8E9CD3"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73E903A8" w14:textId="77777777" w:rsidTr="00834C77">
        <w:trPr>
          <w:trHeight w:val="233"/>
        </w:trPr>
        <w:tc>
          <w:tcPr>
            <w:tcW w:w="5672" w:type="dxa"/>
            <w:shd w:val="clear" w:color="auto" w:fill="auto"/>
          </w:tcPr>
          <w:p w14:paraId="1AF441B3"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lastRenderedPageBreak/>
              <w:t>Initiative and judgement (knowing when to ask for help)</w:t>
            </w:r>
          </w:p>
        </w:tc>
        <w:tc>
          <w:tcPr>
            <w:tcW w:w="1270" w:type="dxa"/>
            <w:shd w:val="clear" w:color="auto" w:fill="auto"/>
          </w:tcPr>
          <w:p w14:paraId="27894200" w14:textId="4403C95B"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shd w:val="clear" w:color="auto" w:fill="auto"/>
          </w:tcPr>
          <w:p w14:paraId="57B5C8E6"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4F593899" w14:textId="77777777" w:rsidTr="00834C77">
        <w:trPr>
          <w:trHeight w:val="233"/>
        </w:trPr>
        <w:tc>
          <w:tcPr>
            <w:tcW w:w="5672" w:type="dxa"/>
            <w:shd w:val="clear" w:color="auto" w:fill="auto"/>
          </w:tcPr>
          <w:p w14:paraId="4D3E37A5"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Forward thinker</w:t>
            </w:r>
          </w:p>
        </w:tc>
        <w:tc>
          <w:tcPr>
            <w:tcW w:w="1270" w:type="dxa"/>
            <w:shd w:val="clear" w:color="auto" w:fill="auto"/>
          </w:tcPr>
          <w:p w14:paraId="66E99945" w14:textId="0A85F263"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shd w:val="clear" w:color="auto" w:fill="auto"/>
          </w:tcPr>
          <w:p w14:paraId="2AA9CE39"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59E58F66" w14:textId="77777777" w:rsidTr="00834C77">
        <w:trPr>
          <w:trHeight w:val="233"/>
        </w:trPr>
        <w:tc>
          <w:tcPr>
            <w:tcW w:w="5672" w:type="dxa"/>
            <w:shd w:val="clear" w:color="auto" w:fill="auto"/>
          </w:tcPr>
          <w:p w14:paraId="2CDD21E5"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High levels of integrity and loyalty</w:t>
            </w:r>
          </w:p>
        </w:tc>
        <w:tc>
          <w:tcPr>
            <w:tcW w:w="1270" w:type="dxa"/>
            <w:shd w:val="clear" w:color="auto" w:fill="auto"/>
          </w:tcPr>
          <w:p w14:paraId="3A6A1FA4" w14:textId="3FC80208"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shd w:val="clear" w:color="auto" w:fill="auto"/>
          </w:tcPr>
          <w:p w14:paraId="144C9B11"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73CB5FBA" w14:textId="77777777" w:rsidTr="00834C77">
        <w:trPr>
          <w:trHeight w:val="233"/>
        </w:trPr>
        <w:tc>
          <w:tcPr>
            <w:tcW w:w="5672" w:type="dxa"/>
            <w:shd w:val="clear" w:color="auto" w:fill="auto"/>
          </w:tcPr>
          <w:p w14:paraId="56BB2D0C"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Sensitive and empathetic in distressing situations</w:t>
            </w:r>
          </w:p>
        </w:tc>
        <w:tc>
          <w:tcPr>
            <w:tcW w:w="1270" w:type="dxa"/>
            <w:shd w:val="clear" w:color="auto" w:fill="auto"/>
          </w:tcPr>
          <w:p w14:paraId="65BBFBE6" w14:textId="42108DBB"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shd w:val="clear" w:color="auto" w:fill="auto"/>
          </w:tcPr>
          <w:p w14:paraId="77BB9EE3"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5E091786" w14:textId="77777777" w:rsidTr="00834C77">
        <w:trPr>
          <w:trHeight w:val="233"/>
        </w:trPr>
        <w:tc>
          <w:tcPr>
            <w:tcW w:w="5672" w:type="dxa"/>
            <w:shd w:val="clear" w:color="auto" w:fill="auto"/>
          </w:tcPr>
          <w:p w14:paraId="5C2446C0"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Ability to work under pressure</w:t>
            </w:r>
          </w:p>
        </w:tc>
        <w:tc>
          <w:tcPr>
            <w:tcW w:w="1270" w:type="dxa"/>
            <w:shd w:val="clear" w:color="auto" w:fill="auto"/>
          </w:tcPr>
          <w:p w14:paraId="76BB080B" w14:textId="51DF5080"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shd w:val="clear" w:color="auto" w:fill="auto"/>
          </w:tcPr>
          <w:p w14:paraId="0030751A"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4364EB92" w14:textId="77777777" w:rsidTr="00834C77">
        <w:trPr>
          <w:trHeight w:val="233"/>
        </w:trPr>
        <w:tc>
          <w:tcPr>
            <w:tcW w:w="5672" w:type="dxa"/>
            <w:shd w:val="clear" w:color="auto" w:fill="156082" w:themeFill="accent1"/>
          </w:tcPr>
          <w:p w14:paraId="1DD8488C"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Other requirements</w:t>
            </w:r>
          </w:p>
        </w:tc>
        <w:tc>
          <w:tcPr>
            <w:tcW w:w="1270" w:type="dxa"/>
            <w:shd w:val="clear" w:color="auto" w:fill="156082" w:themeFill="accent1"/>
          </w:tcPr>
          <w:p w14:paraId="0D63F50F"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Essential</w:t>
            </w:r>
          </w:p>
        </w:tc>
        <w:tc>
          <w:tcPr>
            <w:tcW w:w="1354" w:type="dxa"/>
            <w:shd w:val="clear" w:color="auto" w:fill="156082" w:themeFill="accent1"/>
          </w:tcPr>
          <w:p w14:paraId="4EBCFDE4" w14:textId="77777777" w:rsidR="008E5B7B" w:rsidRPr="00EF52C6" w:rsidRDefault="008E5B7B" w:rsidP="00834C77">
            <w:pPr>
              <w:tabs>
                <w:tab w:val="left" w:pos="1632"/>
              </w:tabs>
              <w:spacing w:before="120" w:after="120"/>
              <w:rPr>
                <w:rFonts w:asciiTheme="minorHAnsi" w:hAnsiTheme="minorHAnsi" w:cs="Arial"/>
                <w:b/>
                <w:color w:val="FFFFFF" w:themeColor="background1"/>
                <w:lang w:val="en-GB"/>
              </w:rPr>
            </w:pPr>
            <w:r w:rsidRPr="00EF52C6">
              <w:rPr>
                <w:rFonts w:asciiTheme="minorHAnsi" w:hAnsiTheme="minorHAnsi" w:cs="Arial"/>
                <w:b/>
                <w:color w:val="FFFFFF" w:themeColor="background1"/>
                <w:lang w:val="en-GB"/>
              </w:rPr>
              <w:t>Desirable</w:t>
            </w:r>
          </w:p>
        </w:tc>
      </w:tr>
      <w:tr w:rsidR="008E5B7B" w:rsidRPr="00EF52C6" w14:paraId="1AA295F9" w14:textId="77777777" w:rsidTr="00834C77">
        <w:trPr>
          <w:trHeight w:val="233"/>
        </w:trPr>
        <w:tc>
          <w:tcPr>
            <w:tcW w:w="5672" w:type="dxa"/>
            <w:shd w:val="clear" w:color="auto" w:fill="auto"/>
          </w:tcPr>
          <w:p w14:paraId="11AE0E6B"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Flexibility to work outside of core office hours</w:t>
            </w:r>
          </w:p>
        </w:tc>
        <w:tc>
          <w:tcPr>
            <w:tcW w:w="1270" w:type="dxa"/>
            <w:shd w:val="clear" w:color="auto" w:fill="auto"/>
          </w:tcPr>
          <w:p w14:paraId="5D6BD232" w14:textId="0F3B3D4C"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shd w:val="clear" w:color="auto" w:fill="auto"/>
          </w:tcPr>
          <w:p w14:paraId="0C6BB244"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245662A1" w14:textId="77777777" w:rsidTr="00834C77">
        <w:trPr>
          <w:trHeight w:val="224"/>
        </w:trPr>
        <w:tc>
          <w:tcPr>
            <w:tcW w:w="5672" w:type="dxa"/>
            <w:shd w:val="clear" w:color="auto" w:fill="auto"/>
          </w:tcPr>
          <w:p w14:paraId="6A603EEE"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Disclosure Barring Service (DBS) check</w:t>
            </w:r>
          </w:p>
        </w:tc>
        <w:tc>
          <w:tcPr>
            <w:tcW w:w="1270" w:type="dxa"/>
            <w:shd w:val="clear" w:color="auto" w:fill="auto"/>
          </w:tcPr>
          <w:p w14:paraId="095B29A0" w14:textId="3933EFC5"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shd w:val="clear" w:color="auto" w:fill="auto"/>
          </w:tcPr>
          <w:p w14:paraId="09588797"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r w:rsidR="008E5B7B" w:rsidRPr="00EF52C6" w14:paraId="3BF85A54" w14:textId="77777777" w:rsidTr="00834C77">
        <w:trPr>
          <w:trHeight w:val="224"/>
        </w:trPr>
        <w:tc>
          <w:tcPr>
            <w:tcW w:w="5672" w:type="dxa"/>
            <w:shd w:val="clear" w:color="auto" w:fill="auto"/>
          </w:tcPr>
          <w:p w14:paraId="21128BDD" w14:textId="77777777" w:rsidR="008E5B7B" w:rsidRPr="00EF52C6" w:rsidRDefault="008E5B7B" w:rsidP="00834C77">
            <w:pPr>
              <w:tabs>
                <w:tab w:val="left" w:pos="1632"/>
              </w:tabs>
              <w:spacing w:before="60" w:after="60"/>
              <w:rPr>
                <w:rFonts w:asciiTheme="minorHAnsi" w:hAnsiTheme="minorHAnsi" w:cs="Arial"/>
                <w:sz w:val="22"/>
                <w:szCs w:val="22"/>
                <w:lang w:val="en-GB"/>
              </w:rPr>
            </w:pPr>
            <w:r w:rsidRPr="00EF52C6">
              <w:rPr>
                <w:rFonts w:asciiTheme="minorHAnsi" w:hAnsiTheme="minorHAnsi" w:cs="Arial"/>
                <w:sz w:val="22"/>
                <w:szCs w:val="22"/>
                <w:lang w:val="en-GB"/>
              </w:rPr>
              <w:t>Maintain confidentiality at all times</w:t>
            </w:r>
          </w:p>
        </w:tc>
        <w:tc>
          <w:tcPr>
            <w:tcW w:w="1270" w:type="dxa"/>
            <w:shd w:val="clear" w:color="auto" w:fill="auto"/>
          </w:tcPr>
          <w:p w14:paraId="5F8C5ACD" w14:textId="56028F62" w:rsidR="008E5B7B" w:rsidRPr="00EF52C6" w:rsidRDefault="00076024" w:rsidP="00834C77">
            <w:pPr>
              <w:tabs>
                <w:tab w:val="left" w:pos="1632"/>
              </w:tabs>
              <w:spacing w:before="60" w:after="60"/>
              <w:jc w:val="center"/>
              <w:rPr>
                <w:rFonts w:asciiTheme="minorHAnsi" w:hAnsiTheme="minorHAnsi" w:cs="Arial"/>
                <w:sz w:val="22"/>
                <w:szCs w:val="22"/>
                <w:lang w:val="en-GB"/>
              </w:rPr>
            </w:pPr>
            <w:r w:rsidRPr="00EF52C6">
              <w:rPr>
                <w:rFonts w:ascii="Wingdings" w:eastAsia="Wingdings" w:hAnsi="Wingdings" w:cs="Wingdings"/>
                <w:sz w:val="22"/>
                <w:szCs w:val="22"/>
                <w:lang w:val="en-GB"/>
              </w:rPr>
              <w:t></w:t>
            </w:r>
          </w:p>
        </w:tc>
        <w:tc>
          <w:tcPr>
            <w:tcW w:w="1354" w:type="dxa"/>
            <w:shd w:val="clear" w:color="auto" w:fill="auto"/>
          </w:tcPr>
          <w:p w14:paraId="2684492F" w14:textId="77777777" w:rsidR="008E5B7B" w:rsidRPr="00EF52C6" w:rsidRDefault="008E5B7B" w:rsidP="00834C77">
            <w:pPr>
              <w:tabs>
                <w:tab w:val="left" w:pos="1632"/>
              </w:tabs>
              <w:spacing w:before="60" w:after="60"/>
              <w:jc w:val="center"/>
              <w:rPr>
                <w:rFonts w:asciiTheme="minorHAnsi" w:hAnsiTheme="minorHAnsi" w:cs="Arial"/>
                <w:sz w:val="22"/>
                <w:szCs w:val="22"/>
                <w:lang w:val="en-GB"/>
              </w:rPr>
            </w:pPr>
          </w:p>
        </w:tc>
      </w:tr>
    </w:tbl>
    <w:p w14:paraId="41AE2294" w14:textId="77777777" w:rsidR="008E5B7B" w:rsidRPr="00EF52C6" w:rsidRDefault="008E5B7B" w:rsidP="008E5B7B">
      <w:pPr>
        <w:rPr>
          <w:rFonts w:asciiTheme="minorHAnsi" w:hAnsiTheme="minorHAnsi" w:cs="Arial"/>
          <w:sz w:val="22"/>
          <w:szCs w:val="22"/>
        </w:rPr>
      </w:pPr>
    </w:p>
    <w:p w14:paraId="50716E57" w14:textId="77777777" w:rsidR="008E5B7B" w:rsidRPr="00EF52C6" w:rsidRDefault="008E5B7B" w:rsidP="008E5B7B">
      <w:pPr>
        <w:rPr>
          <w:rFonts w:asciiTheme="minorHAnsi" w:hAnsiTheme="minorHAnsi" w:cs="Arial"/>
          <w:sz w:val="22"/>
          <w:szCs w:val="22"/>
        </w:rPr>
      </w:pPr>
      <w:r w:rsidRPr="00EF52C6">
        <w:rPr>
          <w:rFonts w:asciiTheme="minorHAnsi" w:hAnsiTheme="minorHAnsi" w:cs="Arial"/>
          <w:sz w:val="22"/>
          <w:szCs w:val="22"/>
        </w:rPr>
        <w:t>Notes:</w:t>
      </w:r>
      <w:r w:rsidRPr="00EF52C6">
        <w:rPr>
          <w:rFonts w:asciiTheme="minorHAnsi" w:hAnsiTheme="minorHAnsi" w:cs="Arial"/>
          <w:sz w:val="22"/>
          <w:szCs w:val="22"/>
        </w:rPr>
        <w:br/>
      </w:r>
      <w:r w:rsidRPr="00EF52C6">
        <w:rPr>
          <w:rFonts w:asciiTheme="minorHAnsi" w:hAnsiTheme="minorHAnsi" w:cs="Arial"/>
          <w:sz w:val="22"/>
          <w:szCs w:val="22"/>
        </w:rPr>
        <w:br/>
        <w:t>The job description and person specification may be amended following consultation with the post holder to facilitate the development of the role, the organisation and the individual.</w:t>
      </w:r>
    </w:p>
    <w:p w14:paraId="2AA2F2FF" w14:textId="77777777" w:rsidR="008E5B7B" w:rsidRPr="00EF52C6" w:rsidRDefault="008E5B7B" w:rsidP="008E5B7B">
      <w:pPr>
        <w:rPr>
          <w:rFonts w:asciiTheme="minorHAnsi" w:hAnsiTheme="minorHAnsi" w:cs="Arial"/>
          <w:sz w:val="22"/>
          <w:szCs w:val="22"/>
        </w:rPr>
      </w:pPr>
    </w:p>
    <w:p w14:paraId="4850EFFC" w14:textId="77777777" w:rsidR="008E5B7B" w:rsidRPr="00EF52C6" w:rsidRDefault="008E5B7B" w:rsidP="008E5B7B">
      <w:pPr>
        <w:rPr>
          <w:rFonts w:asciiTheme="minorHAnsi" w:hAnsiTheme="minorHAnsi" w:cs="Arial"/>
          <w:sz w:val="22"/>
          <w:szCs w:val="22"/>
        </w:rPr>
      </w:pPr>
      <w:r w:rsidRPr="00EF52C6">
        <w:rPr>
          <w:rFonts w:asciiTheme="minorHAnsi" w:hAnsiTheme="minorHAnsi" w:cs="Arial"/>
          <w:sz w:val="22"/>
          <w:szCs w:val="22"/>
        </w:rPr>
        <w:t xml:space="preserve">All personnel should be prepared to accept additional, or surrender existing, duties, to enable the efficient running of the organisation.  </w:t>
      </w:r>
    </w:p>
    <w:p w14:paraId="641D383B" w14:textId="77777777" w:rsidR="00BD52A8" w:rsidRPr="00EF52C6" w:rsidRDefault="00BD52A8">
      <w:pPr>
        <w:rPr>
          <w:rFonts w:asciiTheme="minorHAnsi" w:hAnsiTheme="minorHAnsi"/>
        </w:rPr>
      </w:pPr>
    </w:p>
    <w:sectPr w:rsidR="00BD52A8" w:rsidRPr="00EF52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7FD8"/>
    <w:multiLevelType w:val="multilevel"/>
    <w:tmpl w:val="9200723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F147C71"/>
    <w:multiLevelType w:val="multilevel"/>
    <w:tmpl w:val="BB40F4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436072B"/>
    <w:multiLevelType w:val="multilevel"/>
    <w:tmpl w:val="489E554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18206051">
    <w:abstractNumId w:val="1"/>
  </w:num>
  <w:num w:numId="2" w16cid:durableId="1953976253">
    <w:abstractNumId w:val="0"/>
  </w:num>
  <w:num w:numId="3" w16cid:durableId="1047795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7B"/>
    <w:rsid w:val="000354AD"/>
    <w:rsid w:val="00076024"/>
    <w:rsid w:val="00084E4F"/>
    <w:rsid w:val="000D5AA4"/>
    <w:rsid w:val="00132641"/>
    <w:rsid w:val="001A50EB"/>
    <w:rsid w:val="001B2F70"/>
    <w:rsid w:val="0020504F"/>
    <w:rsid w:val="00206993"/>
    <w:rsid w:val="00297DC6"/>
    <w:rsid w:val="002B07FC"/>
    <w:rsid w:val="003217D9"/>
    <w:rsid w:val="003A74EE"/>
    <w:rsid w:val="00454381"/>
    <w:rsid w:val="00456146"/>
    <w:rsid w:val="004B5DC0"/>
    <w:rsid w:val="004E0B9D"/>
    <w:rsid w:val="004F2883"/>
    <w:rsid w:val="00585538"/>
    <w:rsid w:val="005F02A8"/>
    <w:rsid w:val="00613191"/>
    <w:rsid w:val="00630CE0"/>
    <w:rsid w:val="00684106"/>
    <w:rsid w:val="0068685B"/>
    <w:rsid w:val="007A1445"/>
    <w:rsid w:val="008107B4"/>
    <w:rsid w:val="008C21D7"/>
    <w:rsid w:val="008E08CA"/>
    <w:rsid w:val="008E496D"/>
    <w:rsid w:val="008E5B7B"/>
    <w:rsid w:val="008E79F5"/>
    <w:rsid w:val="009E29F0"/>
    <w:rsid w:val="00A96A4A"/>
    <w:rsid w:val="00AA5200"/>
    <w:rsid w:val="00AC33B3"/>
    <w:rsid w:val="00AE17C2"/>
    <w:rsid w:val="00B07D3D"/>
    <w:rsid w:val="00B463AF"/>
    <w:rsid w:val="00BD52A8"/>
    <w:rsid w:val="00C11BC3"/>
    <w:rsid w:val="00C248CF"/>
    <w:rsid w:val="00C3103C"/>
    <w:rsid w:val="00C50231"/>
    <w:rsid w:val="00C7764E"/>
    <w:rsid w:val="00C90617"/>
    <w:rsid w:val="00D81F80"/>
    <w:rsid w:val="00DD75E8"/>
    <w:rsid w:val="00E00FCA"/>
    <w:rsid w:val="00E8504F"/>
    <w:rsid w:val="00E87DA2"/>
    <w:rsid w:val="00EF52C6"/>
    <w:rsid w:val="00F11B0F"/>
    <w:rsid w:val="00F528E0"/>
    <w:rsid w:val="00F60CFE"/>
    <w:rsid w:val="00F909F1"/>
    <w:rsid w:val="00FA5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0AF2"/>
  <w15:chartTrackingRefBased/>
  <w15:docId w15:val="{437387F6-D7AB-4615-86BC-75AFE37D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B7B"/>
    <w:pPr>
      <w:suppressAutoHyphens/>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8E5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5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5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E5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E5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E5B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E5B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E5B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E5B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E5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B7B"/>
    <w:rPr>
      <w:rFonts w:eastAsiaTheme="majorEastAsia" w:cstheme="majorBidi"/>
      <w:color w:val="272727" w:themeColor="text1" w:themeTint="D8"/>
    </w:rPr>
  </w:style>
  <w:style w:type="paragraph" w:styleId="Title">
    <w:name w:val="Title"/>
    <w:basedOn w:val="Normal"/>
    <w:next w:val="Normal"/>
    <w:link w:val="TitleChar"/>
    <w:uiPriority w:val="10"/>
    <w:qFormat/>
    <w:rsid w:val="008E5B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B7B"/>
    <w:pPr>
      <w:spacing w:before="160"/>
      <w:jc w:val="center"/>
    </w:pPr>
    <w:rPr>
      <w:i/>
      <w:iCs/>
      <w:color w:val="404040" w:themeColor="text1" w:themeTint="BF"/>
    </w:rPr>
  </w:style>
  <w:style w:type="character" w:customStyle="1" w:styleId="QuoteChar">
    <w:name w:val="Quote Char"/>
    <w:basedOn w:val="DefaultParagraphFont"/>
    <w:link w:val="Quote"/>
    <w:uiPriority w:val="29"/>
    <w:rsid w:val="008E5B7B"/>
    <w:rPr>
      <w:i/>
      <w:iCs/>
      <w:color w:val="404040" w:themeColor="text1" w:themeTint="BF"/>
    </w:rPr>
  </w:style>
  <w:style w:type="paragraph" w:styleId="ListParagraph">
    <w:name w:val="List Paragraph"/>
    <w:basedOn w:val="Normal"/>
    <w:uiPriority w:val="34"/>
    <w:qFormat/>
    <w:rsid w:val="008E5B7B"/>
    <w:pPr>
      <w:ind w:left="720"/>
      <w:contextualSpacing/>
    </w:pPr>
  </w:style>
  <w:style w:type="character" w:styleId="IntenseEmphasis">
    <w:name w:val="Intense Emphasis"/>
    <w:basedOn w:val="DefaultParagraphFont"/>
    <w:uiPriority w:val="21"/>
    <w:qFormat/>
    <w:rsid w:val="008E5B7B"/>
    <w:rPr>
      <w:i/>
      <w:iCs/>
      <w:color w:val="0F4761" w:themeColor="accent1" w:themeShade="BF"/>
    </w:rPr>
  </w:style>
  <w:style w:type="paragraph" w:styleId="IntenseQuote">
    <w:name w:val="Intense Quote"/>
    <w:basedOn w:val="Normal"/>
    <w:next w:val="Normal"/>
    <w:link w:val="IntenseQuoteChar"/>
    <w:uiPriority w:val="30"/>
    <w:qFormat/>
    <w:rsid w:val="008E5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B7B"/>
    <w:rPr>
      <w:i/>
      <w:iCs/>
      <w:color w:val="0F4761" w:themeColor="accent1" w:themeShade="BF"/>
    </w:rPr>
  </w:style>
  <w:style w:type="character" w:styleId="IntenseReference">
    <w:name w:val="Intense Reference"/>
    <w:basedOn w:val="DefaultParagraphFont"/>
    <w:uiPriority w:val="32"/>
    <w:qFormat/>
    <w:rsid w:val="008E5B7B"/>
    <w:rPr>
      <w:b/>
      <w:bCs/>
      <w:smallCaps/>
      <w:color w:val="0F4761" w:themeColor="accent1" w:themeShade="BF"/>
      <w:spacing w:val="5"/>
    </w:rPr>
  </w:style>
  <w:style w:type="character" w:styleId="Hyperlink">
    <w:name w:val="Hyperlink"/>
    <w:basedOn w:val="DefaultParagraphFont"/>
    <w:uiPriority w:val="99"/>
    <w:unhideWhenUsed/>
    <w:rsid w:val="008E5B7B"/>
    <w:rPr>
      <w:color w:val="467886" w:themeColor="hyperlink"/>
      <w:u w:val="single"/>
    </w:rPr>
  </w:style>
  <w:style w:type="table" w:styleId="TableGrid">
    <w:name w:val="Table Grid"/>
    <w:basedOn w:val="TableNormal"/>
    <w:uiPriority w:val="39"/>
    <w:rsid w:val="008E5B7B"/>
    <w:pPr>
      <w:suppressAutoHyphens/>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1999/1877/contents/made" TargetMode="External"/><Relationship Id="rId3" Type="http://schemas.openxmlformats.org/officeDocument/2006/relationships/settings" Target="settings.xml"/><Relationship Id="rId7" Type="http://schemas.openxmlformats.org/officeDocument/2006/relationships/hyperlink" Target="https://www.legislation.gov.uk/ukpga/1995/25/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1990/43/contents" TargetMode="External"/><Relationship Id="rId11" Type="http://schemas.openxmlformats.org/officeDocument/2006/relationships/theme" Target="theme/theme1.xml"/><Relationship Id="rId5" Type="http://schemas.openxmlformats.org/officeDocument/2006/relationships/hyperlink" Target="https://www.hse.gov.uk/legislation/hswa.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pga/2020/7/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Hunter (Pencoed - The Medical Centre (Pencoed))</dc:creator>
  <cp:keywords/>
  <dc:description/>
  <cp:lastModifiedBy>Graeme Hunter (Pencoed - The Medical Centre (Pencoed))</cp:lastModifiedBy>
  <cp:revision>7</cp:revision>
  <dcterms:created xsi:type="dcterms:W3CDTF">2024-01-25T14:27:00Z</dcterms:created>
  <dcterms:modified xsi:type="dcterms:W3CDTF">2024-01-29T16:31:00Z</dcterms:modified>
</cp:coreProperties>
</file>