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9"/>
        <w:gridCol w:w="7626"/>
      </w:tblGrid>
      <w:tr w:rsidR="00C025AF" w:rsidRPr="00D023B1" w:rsidTr="00680BCB">
        <w:tc>
          <w:tcPr>
            <w:tcW w:w="2268" w:type="dxa"/>
          </w:tcPr>
          <w:p w:rsidR="00C025AF" w:rsidRPr="00D023B1" w:rsidRDefault="00C025AF" w:rsidP="00C147C1">
            <w:pPr>
              <w:pStyle w:val="Heading2AP"/>
              <w:jc w:val="both"/>
              <w:rPr>
                <w:rFonts w:asciiTheme="minorHAnsi" w:hAnsiTheme="minorHAnsi"/>
                <w:szCs w:val="24"/>
              </w:rPr>
            </w:pPr>
            <w:r w:rsidRPr="00D023B1">
              <w:rPr>
                <w:rFonts w:asciiTheme="minorHAnsi" w:hAnsiTheme="minorHAnsi"/>
                <w:szCs w:val="24"/>
              </w:rPr>
              <w:t>Title:</w:t>
            </w:r>
          </w:p>
        </w:tc>
        <w:tc>
          <w:tcPr>
            <w:tcW w:w="7920" w:type="dxa"/>
            <w:vAlign w:val="center"/>
          </w:tcPr>
          <w:p w:rsidR="0032466B" w:rsidRPr="00D023B1" w:rsidRDefault="0032466B" w:rsidP="00C147C1">
            <w:pPr>
              <w:pStyle w:val="NormalAP"/>
              <w:jc w:val="both"/>
              <w:rPr>
                <w:rFonts w:asciiTheme="minorHAnsi" w:hAnsiTheme="minorHAnsi" w:cs="Arial"/>
                <w:b/>
                <w:sz w:val="24"/>
              </w:rPr>
            </w:pPr>
          </w:p>
          <w:p w:rsidR="00C025AF" w:rsidRPr="00D023B1" w:rsidRDefault="008F11A0" w:rsidP="00C147C1">
            <w:pPr>
              <w:jc w:val="both"/>
              <w:rPr>
                <w:rFonts w:asciiTheme="minorHAnsi" w:eastAsia="Arial Unicode MS" w:hAnsiTheme="minorHAnsi" w:cs="Arial Unicode MS"/>
              </w:rPr>
            </w:pPr>
            <w:r w:rsidRPr="00D023B1">
              <w:rPr>
                <w:rFonts w:asciiTheme="minorHAnsi" w:eastAsia="Arial Unicode MS" w:hAnsiTheme="minorHAnsi" w:cs="Arial Unicode MS"/>
              </w:rPr>
              <w:t>Medical Receptionist</w:t>
            </w:r>
          </w:p>
        </w:tc>
      </w:tr>
      <w:tr w:rsidR="00C025AF" w:rsidRPr="00D023B1" w:rsidTr="00680BCB">
        <w:trPr>
          <w:trHeight w:val="740"/>
        </w:trPr>
        <w:tc>
          <w:tcPr>
            <w:tcW w:w="2268" w:type="dxa"/>
          </w:tcPr>
          <w:p w:rsidR="00C025AF" w:rsidRPr="00D023B1" w:rsidRDefault="00C025AF" w:rsidP="00C147C1">
            <w:pPr>
              <w:pStyle w:val="Heading2AP"/>
              <w:jc w:val="both"/>
              <w:rPr>
                <w:rFonts w:asciiTheme="minorHAnsi" w:hAnsiTheme="minorHAnsi"/>
                <w:szCs w:val="24"/>
              </w:rPr>
            </w:pPr>
            <w:r w:rsidRPr="00D023B1">
              <w:rPr>
                <w:rFonts w:asciiTheme="minorHAnsi" w:hAnsiTheme="minorHAnsi"/>
                <w:szCs w:val="24"/>
              </w:rPr>
              <w:t>Responsible To:</w:t>
            </w:r>
          </w:p>
        </w:tc>
        <w:tc>
          <w:tcPr>
            <w:tcW w:w="7920" w:type="dxa"/>
            <w:vAlign w:val="center"/>
          </w:tcPr>
          <w:p w:rsidR="00C025AF" w:rsidRPr="00D023B1" w:rsidRDefault="00AD73E1" w:rsidP="00C147C1">
            <w:pPr>
              <w:jc w:val="both"/>
              <w:rPr>
                <w:rFonts w:asciiTheme="minorHAnsi" w:hAnsiTheme="minorHAnsi" w:cs="Arial"/>
                <w:bCs/>
              </w:rPr>
            </w:pPr>
            <w:r w:rsidRPr="00D023B1">
              <w:rPr>
                <w:rFonts w:asciiTheme="minorHAnsi" w:hAnsiTheme="minorHAnsi" w:cs="Arial"/>
                <w:bCs/>
              </w:rPr>
              <w:t>Surgery Team Leader</w:t>
            </w:r>
            <w:r w:rsidR="008A4845" w:rsidRPr="00D023B1">
              <w:rPr>
                <w:rFonts w:asciiTheme="minorHAnsi" w:hAnsiTheme="minorHAnsi" w:cs="Arial"/>
                <w:bCs/>
              </w:rPr>
              <w:t xml:space="preserve"> </w:t>
            </w:r>
            <w:r w:rsidRPr="00D023B1">
              <w:rPr>
                <w:rFonts w:asciiTheme="minorHAnsi" w:hAnsiTheme="minorHAnsi" w:cs="Arial"/>
                <w:bCs/>
              </w:rPr>
              <w:t>/</w:t>
            </w:r>
            <w:r w:rsidR="008A4845" w:rsidRPr="00D023B1">
              <w:rPr>
                <w:rFonts w:asciiTheme="minorHAnsi" w:hAnsiTheme="minorHAnsi" w:cs="Arial"/>
                <w:bCs/>
              </w:rPr>
              <w:t xml:space="preserve"> </w:t>
            </w:r>
            <w:r w:rsidRPr="00D023B1">
              <w:rPr>
                <w:rFonts w:asciiTheme="minorHAnsi" w:hAnsiTheme="minorHAnsi" w:cs="Arial"/>
                <w:bCs/>
              </w:rPr>
              <w:t>Surgery Team Manager</w:t>
            </w:r>
          </w:p>
        </w:tc>
      </w:tr>
    </w:tbl>
    <w:p w:rsidR="006755F9" w:rsidRPr="00D023B1" w:rsidRDefault="006755F9" w:rsidP="00C147C1">
      <w:pPr>
        <w:pStyle w:val="NormalAP"/>
        <w:jc w:val="both"/>
        <w:rPr>
          <w:rFonts w:asciiTheme="minorHAnsi" w:hAnsiTheme="minorHAnsi" w:cs="Arial"/>
          <w:szCs w:val="22"/>
        </w:rPr>
      </w:pPr>
    </w:p>
    <w:tbl>
      <w:tblPr>
        <w:tblStyle w:val="TableGrid"/>
        <w:tblW w:w="0" w:type="auto"/>
        <w:tblLook w:val="01E0" w:firstRow="1" w:lastRow="1" w:firstColumn="1" w:lastColumn="1" w:noHBand="0" w:noVBand="0"/>
      </w:tblPr>
      <w:tblGrid>
        <w:gridCol w:w="9855"/>
      </w:tblGrid>
      <w:tr w:rsidR="005021D9" w:rsidRPr="00D023B1" w:rsidTr="004A2899">
        <w:trPr>
          <w:trHeight w:val="283"/>
        </w:trPr>
        <w:tc>
          <w:tcPr>
            <w:tcW w:w="10188" w:type="dxa"/>
            <w:vAlign w:val="center"/>
          </w:tcPr>
          <w:p w:rsidR="00C025AF" w:rsidRPr="00D023B1" w:rsidRDefault="00C025AF" w:rsidP="007678F9">
            <w:pPr>
              <w:pStyle w:val="Heading2AP"/>
              <w:rPr>
                <w:rFonts w:asciiTheme="minorHAnsi" w:hAnsiTheme="minorHAnsi"/>
                <w:sz w:val="22"/>
                <w:szCs w:val="22"/>
              </w:rPr>
            </w:pPr>
            <w:r w:rsidRPr="00D023B1">
              <w:rPr>
                <w:rFonts w:asciiTheme="minorHAnsi" w:hAnsiTheme="minorHAnsi"/>
                <w:sz w:val="22"/>
                <w:szCs w:val="22"/>
              </w:rPr>
              <w:t>Main Purpose of the Post:</w:t>
            </w:r>
          </w:p>
        </w:tc>
      </w:tr>
      <w:tr w:rsidR="005021D9" w:rsidRPr="00D023B1" w:rsidTr="005021D9">
        <w:trPr>
          <w:trHeight w:val="621"/>
        </w:trPr>
        <w:tc>
          <w:tcPr>
            <w:tcW w:w="10188" w:type="dxa"/>
          </w:tcPr>
          <w:p w:rsidR="00A405FF" w:rsidRPr="00D023B1" w:rsidRDefault="002A3AB9" w:rsidP="00632B4C">
            <w:pPr>
              <w:pStyle w:val="NormalWeb"/>
              <w:shd w:val="clear" w:color="auto" w:fill="FFFFFF"/>
              <w:spacing w:before="0" w:beforeAutospacing="0" w:after="240" w:afterAutospacing="0"/>
              <w:rPr>
                <w:rFonts w:asciiTheme="minorHAnsi" w:hAnsiTheme="minorHAnsi" w:cs="Arial"/>
                <w:sz w:val="22"/>
                <w:szCs w:val="22"/>
              </w:rPr>
            </w:pPr>
            <w:r w:rsidRPr="00D023B1">
              <w:rPr>
                <w:rFonts w:asciiTheme="minorHAnsi" w:hAnsiTheme="minorHAnsi" w:cs="Arial"/>
                <w:sz w:val="22"/>
                <w:szCs w:val="22"/>
              </w:rPr>
              <w:t xml:space="preserve">To provide high quality </w:t>
            </w:r>
            <w:r w:rsidR="008F11A0" w:rsidRPr="00D023B1">
              <w:rPr>
                <w:rFonts w:asciiTheme="minorHAnsi" w:hAnsiTheme="minorHAnsi" w:cs="Arial"/>
                <w:sz w:val="22"/>
                <w:szCs w:val="22"/>
              </w:rPr>
              <w:t>reception and general office</w:t>
            </w:r>
            <w:r w:rsidR="008A4845" w:rsidRPr="00D023B1">
              <w:rPr>
                <w:rFonts w:asciiTheme="minorHAnsi" w:hAnsiTheme="minorHAnsi" w:cs="Arial"/>
                <w:sz w:val="22"/>
                <w:szCs w:val="22"/>
              </w:rPr>
              <w:t xml:space="preserve"> </w:t>
            </w:r>
            <w:r w:rsidR="008F11A0" w:rsidRPr="00D023B1">
              <w:rPr>
                <w:rFonts w:asciiTheme="minorHAnsi" w:hAnsiTheme="minorHAnsi" w:cs="Arial"/>
                <w:sz w:val="22"/>
                <w:szCs w:val="22"/>
              </w:rPr>
              <w:t>/</w:t>
            </w:r>
            <w:r w:rsidR="008A4845" w:rsidRPr="00D023B1">
              <w:rPr>
                <w:rFonts w:asciiTheme="minorHAnsi" w:hAnsiTheme="minorHAnsi" w:cs="Arial"/>
                <w:sz w:val="22"/>
                <w:szCs w:val="22"/>
              </w:rPr>
              <w:t xml:space="preserve"> </w:t>
            </w:r>
            <w:r w:rsidR="008F11A0" w:rsidRPr="00D023B1">
              <w:rPr>
                <w:rFonts w:asciiTheme="minorHAnsi" w:hAnsiTheme="minorHAnsi" w:cs="Arial"/>
                <w:sz w:val="22"/>
                <w:szCs w:val="22"/>
              </w:rPr>
              <w:t>administration tasks</w:t>
            </w:r>
            <w:r w:rsidR="0075177C">
              <w:rPr>
                <w:rFonts w:asciiTheme="minorHAnsi" w:hAnsiTheme="minorHAnsi" w:cs="Arial"/>
                <w:sz w:val="22"/>
                <w:szCs w:val="22"/>
              </w:rPr>
              <w:t xml:space="preserve"> </w:t>
            </w:r>
            <w:r w:rsidR="00632B4C">
              <w:rPr>
                <w:rFonts w:asciiTheme="minorHAnsi" w:hAnsiTheme="minorHAnsi" w:cs="Arial"/>
                <w:sz w:val="22"/>
                <w:szCs w:val="22"/>
              </w:rPr>
              <w:t>supporting</w:t>
            </w:r>
            <w:r w:rsidR="008F11A0" w:rsidRPr="00D023B1">
              <w:rPr>
                <w:rFonts w:asciiTheme="minorHAnsi" w:hAnsiTheme="minorHAnsi" w:cs="Arial"/>
                <w:sz w:val="22"/>
                <w:szCs w:val="22"/>
              </w:rPr>
              <w:t xml:space="preserve"> the practice’s provision of excellent primary healthcare, and the smooth, eff</w:t>
            </w:r>
            <w:r w:rsidRPr="00D023B1">
              <w:rPr>
                <w:rFonts w:asciiTheme="minorHAnsi" w:hAnsiTheme="minorHAnsi" w:cs="Arial"/>
                <w:sz w:val="22"/>
                <w:szCs w:val="22"/>
              </w:rPr>
              <w:t>ective running of the practice</w:t>
            </w:r>
          </w:p>
        </w:tc>
      </w:tr>
    </w:tbl>
    <w:p w:rsidR="00C025AF" w:rsidRPr="00D023B1" w:rsidRDefault="00C025AF" w:rsidP="00C147C1">
      <w:pPr>
        <w:pStyle w:val="NormalAP"/>
        <w:jc w:val="both"/>
        <w:rPr>
          <w:rFonts w:asciiTheme="minorHAnsi" w:hAnsiTheme="minorHAnsi" w:cs="Arial"/>
          <w:szCs w:val="22"/>
        </w:rPr>
      </w:pPr>
    </w:p>
    <w:tbl>
      <w:tblPr>
        <w:tblStyle w:val="TableGrid"/>
        <w:tblW w:w="0" w:type="auto"/>
        <w:tblLook w:val="01E0" w:firstRow="1" w:lastRow="1" w:firstColumn="1" w:lastColumn="1" w:noHBand="0" w:noVBand="0"/>
      </w:tblPr>
      <w:tblGrid>
        <w:gridCol w:w="9855"/>
      </w:tblGrid>
      <w:tr w:rsidR="005021D9" w:rsidRPr="00D023B1" w:rsidTr="005021D9">
        <w:trPr>
          <w:trHeight w:val="350"/>
        </w:trPr>
        <w:tc>
          <w:tcPr>
            <w:tcW w:w="10188" w:type="dxa"/>
          </w:tcPr>
          <w:p w:rsidR="00C025AF" w:rsidRPr="00D023B1" w:rsidRDefault="00C025AF" w:rsidP="00C147C1">
            <w:pPr>
              <w:pStyle w:val="Heading2AP"/>
              <w:jc w:val="both"/>
              <w:rPr>
                <w:rFonts w:asciiTheme="minorHAnsi" w:hAnsiTheme="minorHAnsi"/>
                <w:sz w:val="22"/>
                <w:szCs w:val="22"/>
              </w:rPr>
            </w:pPr>
            <w:r w:rsidRPr="00D023B1">
              <w:rPr>
                <w:rFonts w:asciiTheme="minorHAnsi" w:hAnsiTheme="minorHAnsi"/>
                <w:sz w:val="22"/>
                <w:szCs w:val="22"/>
              </w:rPr>
              <w:t>Duties &amp; Responsibilities of the Post:</w:t>
            </w:r>
          </w:p>
        </w:tc>
      </w:tr>
      <w:tr w:rsidR="005021D9" w:rsidRPr="00D023B1" w:rsidTr="007800FD">
        <w:tc>
          <w:tcPr>
            <w:tcW w:w="10188" w:type="dxa"/>
          </w:tcPr>
          <w:p w:rsidR="002A3AB9" w:rsidRPr="00D023B1" w:rsidRDefault="002A3AB9" w:rsidP="002A3AB9">
            <w:pPr>
              <w:rPr>
                <w:rFonts w:asciiTheme="minorHAnsi" w:hAnsiTheme="minorHAnsi" w:cs="Arial"/>
                <w:b/>
                <w:sz w:val="22"/>
                <w:szCs w:val="22"/>
              </w:rPr>
            </w:pPr>
            <w:r w:rsidRPr="00D023B1">
              <w:rPr>
                <w:rFonts w:asciiTheme="minorHAnsi" w:hAnsiTheme="minorHAnsi" w:cs="Arial"/>
                <w:b/>
                <w:sz w:val="22"/>
                <w:szCs w:val="22"/>
              </w:rPr>
              <w:t>Reception:</w:t>
            </w:r>
          </w:p>
          <w:p w:rsidR="002A3AB9" w:rsidRPr="00D023B1" w:rsidRDefault="002A3AB9" w:rsidP="0043141E">
            <w:pPr>
              <w:numPr>
                <w:ilvl w:val="0"/>
                <w:numId w:val="13"/>
              </w:numPr>
              <w:rPr>
                <w:rFonts w:asciiTheme="minorHAnsi" w:hAnsiTheme="minorHAnsi" w:cs="Arial"/>
                <w:sz w:val="22"/>
                <w:szCs w:val="22"/>
              </w:rPr>
            </w:pPr>
            <w:r w:rsidRPr="00D023B1">
              <w:rPr>
                <w:rFonts w:asciiTheme="minorHAnsi" w:hAnsiTheme="minorHAnsi" w:cs="Arial"/>
                <w:sz w:val="22"/>
                <w:szCs w:val="22"/>
              </w:rPr>
              <w:t xml:space="preserve">Receive, assist and direct patients </w:t>
            </w:r>
            <w:r w:rsidR="00632B4C">
              <w:rPr>
                <w:rFonts w:asciiTheme="minorHAnsi" w:hAnsiTheme="minorHAnsi" w:cs="Arial"/>
                <w:sz w:val="22"/>
                <w:szCs w:val="22"/>
              </w:rPr>
              <w:t>to access</w:t>
            </w:r>
            <w:r w:rsidRPr="00D023B1">
              <w:rPr>
                <w:rFonts w:asciiTheme="minorHAnsi" w:hAnsiTheme="minorHAnsi" w:cs="Arial"/>
                <w:sz w:val="22"/>
                <w:szCs w:val="22"/>
              </w:rPr>
              <w:t xml:space="preserve"> the appropriate service or healthcare professional</w:t>
            </w:r>
          </w:p>
          <w:p w:rsidR="0043141E" w:rsidRPr="00D023B1" w:rsidRDefault="0043141E" w:rsidP="0043141E">
            <w:pPr>
              <w:numPr>
                <w:ilvl w:val="0"/>
                <w:numId w:val="13"/>
              </w:numPr>
              <w:rPr>
                <w:rFonts w:asciiTheme="minorHAnsi" w:hAnsiTheme="minorHAnsi" w:cs="Arial"/>
                <w:sz w:val="22"/>
                <w:szCs w:val="22"/>
              </w:rPr>
            </w:pPr>
            <w:r w:rsidRPr="00D023B1">
              <w:rPr>
                <w:rFonts w:asciiTheme="minorHAnsi" w:hAnsiTheme="minorHAnsi" w:cs="Arial"/>
                <w:sz w:val="22"/>
                <w:szCs w:val="22"/>
              </w:rPr>
              <w:t>Offer general assistance to the Practice team and project a positive and friendly image to patients and other visitors, either in person or via the telephone</w:t>
            </w:r>
          </w:p>
          <w:p w:rsidR="002A3AB9" w:rsidRPr="00D023B1" w:rsidRDefault="002A3AB9" w:rsidP="0043141E">
            <w:pPr>
              <w:numPr>
                <w:ilvl w:val="0"/>
                <w:numId w:val="13"/>
              </w:numPr>
              <w:rPr>
                <w:rFonts w:asciiTheme="minorHAnsi" w:hAnsiTheme="minorHAnsi" w:cs="Arial"/>
                <w:sz w:val="22"/>
                <w:szCs w:val="22"/>
              </w:rPr>
            </w:pPr>
            <w:r w:rsidRPr="00D023B1">
              <w:rPr>
                <w:rFonts w:asciiTheme="minorHAnsi" w:hAnsiTheme="minorHAnsi" w:cs="Arial"/>
                <w:sz w:val="22"/>
                <w:szCs w:val="22"/>
              </w:rPr>
              <w:t>Deal with all general enquiries including booking, cancelling and amending appointments</w:t>
            </w:r>
          </w:p>
          <w:p w:rsidR="0043141E" w:rsidRPr="00D023B1" w:rsidRDefault="0043141E" w:rsidP="0043141E">
            <w:pPr>
              <w:numPr>
                <w:ilvl w:val="0"/>
                <w:numId w:val="13"/>
              </w:numPr>
              <w:rPr>
                <w:rFonts w:asciiTheme="minorHAnsi" w:hAnsiTheme="minorHAnsi" w:cs="Arial"/>
                <w:sz w:val="22"/>
                <w:szCs w:val="22"/>
              </w:rPr>
            </w:pPr>
            <w:r w:rsidRPr="00D023B1">
              <w:rPr>
                <w:rFonts w:asciiTheme="minorHAnsi" w:hAnsiTheme="minorHAnsi" w:cs="Arial"/>
                <w:sz w:val="22"/>
                <w:szCs w:val="22"/>
              </w:rPr>
              <w:t>Facilitate effective communication between patients, members of the primary health care team, secondary care and other associated healthcare agencies</w:t>
            </w:r>
          </w:p>
          <w:p w:rsidR="00FF2CB3" w:rsidRPr="00D023B1" w:rsidRDefault="002A3AB9" w:rsidP="0043141E">
            <w:pPr>
              <w:numPr>
                <w:ilvl w:val="0"/>
                <w:numId w:val="13"/>
              </w:numPr>
              <w:rPr>
                <w:rFonts w:asciiTheme="minorHAnsi" w:hAnsiTheme="minorHAnsi" w:cs="Arial"/>
                <w:sz w:val="22"/>
                <w:szCs w:val="22"/>
              </w:rPr>
            </w:pPr>
            <w:r w:rsidRPr="00D023B1">
              <w:rPr>
                <w:rFonts w:asciiTheme="minorHAnsi" w:hAnsiTheme="minorHAnsi" w:cs="Arial"/>
                <w:sz w:val="22"/>
                <w:szCs w:val="22"/>
              </w:rPr>
              <w:t xml:space="preserve">Register new patients to the practice </w:t>
            </w:r>
            <w:r w:rsidR="00FF2CB3" w:rsidRPr="00D023B1">
              <w:rPr>
                <w:rFonts w:asciiTheme="minorHAnsi" w:hAnsiTheme="minorHAnsi" w:cs="Arial"/>
                <w:sz w:val="22"/>
                <w:szCs w:val="22"/>
              </w:rPr>
              <w:t>onto the Clinical System.</w:t>
            </w:r>
          </w:p>
          <w:p w:rsidR="002A3AB9" w:rsidRPr="00D023B1" w:rsidRDefault="002A3AB9" w:rsidP="0043141E">
            <w:pPr>
              <w:numPr>
                <w:ilvl w:val="0"/>
                <w:numId w:val="13"/>
              </w:numPr>
              <w:rPr>
                <w:rFonts w:asciiTheme="minorHAnsi" w:hAnsiTheme="minorHAnsi" w:cs="Arial"/>
                <w:sz w:val="22"/>
                <w:szCs w:val="22"/>
              </w:rPr>
            </w:pPr>
            <w:r w:rsidRPr="00D023B1">
              <w:rPr>
                <w:rFonts w:asciiTheme="minorHAnsi" w:hAnsiTheme="minorHAnsi" w:cs="Arial"/>
                <w:sz w:val="22"/>
                <w:szCs w:val="22"/>
              </w:rPr>
              <w:t xml:space="preserve">Ensure </w:t>
            </w:r>
            <w:r w:rsidR="00FF2CB3" w:rsidRPr="00D023B1">
              <w:rPr>
                <w:rFonts w:asciiTheme="minorHAnsi" w:hAnsiTheme="minorHAnsi" w:cs="Arial"/>
                <w:sz w:val="22"/>
                <w:szCs w:val="22"/>
              </w:rPr>
              <w:t xml:space="preserve">urgent and </w:t>
            </w:r>
            <w:r w:rsidRPr="00D023B1">
              <w:rPr>
                <w:rFonts w:asciiTheme="minorHAnsi" w:hAnsiTheme="minorHAnsi" w:cs="Arial"/>
                <w:sz w:val="22"/>
                <w:szCs w:val="22"/>
              </w:rPr>
              <w:t>home visit requests ar</w:t>
            </w:r>
            <w:r w:rsidR="00FF2CB3" w:rsidRPr="00D023B1">
              <w:rPr>
                <w:rFonts w:asciiTheme="minorHAnsi" w:hAnsiTheme="minorHAnsi" w:cs="Arial"/>
                <w:sz w:val="22"/>
                <w:szCs w:val="22"/>
              </w:rPr>
              <w:t xml:space="preserve">e recorded </w:t>
            </w:r>
            <w:r w:rsidRPr="00D023B1">
              <w:rPr>
                <w:rFonts w:asciiTheme="minorHAnsi" w:hAnsiTheme="minorHAnsi" w:cs="Arial"/>
                <w:sz w:val="22"/>
                <w:szCs w:val="22"/>
              </w:rPr>
              <w:t>appropriate</w:t>
            </w:r>
            <w:r w:rsidR="00FF2CB3" w:rsidRPr="00D023B1">
              <w:rPr>
                <w:rFonts w:asciiTheme="minorHAnsi" w:hAnsiTheme="minorHAnsi" w:cs="Arial"/>
                <w:sz w:val="22"/>
                <w:szCs w:val="22"/>
              </w:rPr>
              <w:t>ly</w:t>
            </w:r>
            <w:r w:rsidRPr="00D023B1">
              <w:rPr>
                <w:rFonts w:asciiTheme="minorHAnsi" w:hAnsiTheme="minorHAnsi" w:cs="Arial"/>
                <w:sz w:val="22"/>
                <w:szCs w:val="22"/>
              </w:rPr>
              <w:t xml:space="preserve"> to ensure timely action</w:t>
            </w:r>
          </w:p>
          <w:p w:rsidR="002A3AB9" w:rsidRPr="00D023B1" w:rsidRDefault="002A3AB9" w:rsidP="0043141E">
            <w:pPr>
              <w:numPr>
                <w:ilvl w:val="0"/>
                <w:numId w:val="13"/>
              </w:numPr>
              <w:rPr>
                <w:rFonts w:asciiTheme="minorHAnsi" w:hAnsiTheme="minorHAnsi" w:cs="Arial"/>
                <w:sz w:val="22"/>
                <w:szCs w:val="22"/>
              </w:rPr>
            </w:pPr>
            <w:r w:rsidRPr="00D023B1">
              <w:rPr>
                <w:rFonts w:asciiTheme="minorHAnsi" w:hAnsiTheme="minorHAnsi" w:cs="Arial"/>
                <w:sz w:val="22"/>
                <w:szCs w:val="22"/>
              </w:rPr>
              <w:t>R</w:t>
            </w:r>
            <w:r w:rsidR="00FF2CB3" w:rsidRPr="00D023B1">
              <w:rPr>
                <w:rFonts w:asciiTheme="minorHAnsi" w:hAnsiTheme="minorHAnsi" w:cs="Arial"/>
                <w:sz w:val="22"/>
                <w:szCs w:val="22"/>
              </w:rPr>
              <w:t>e</w:t>
            </w:r>
            <w:r w:rsidRPr="00D023B1">
              <w:rPr>
                <w:rFonts w:asciiTheme="minorHAnsi" w:hAnsiTheme="minorHAnsi" w:cs="Arial"/>
                <w:sz w:val="22"/>
                <w:szCs w:val="22"/>
              </w:rPr>
              <w:t>ceive and make telephone calls as required</w:t>
            </w:r>
            <w:r w:rsidR="008A4845" w:rsidRPr="00D023B1">
              <w:rPr>
                <w:rFonts w:asciiTheme="minorHAnsi" w:hAnsiTheme="minorHAnsi" w:cs="Arial"/>
                <w:sz w:val="22"/>
                <w:szCs w:val="22"/>
              </w:rPr>
              <w:t>.</w:t>
            </w:r>
            <w:r w:rsidR="005021D9" w:rsidRPr="00D023B1">
              <w:rPr>
                <w:rFonts w:asciiTheme="minorHAnsi" w:hAnsiTheme="minorHAnsi" w:cs="Arial"/>
                <w:sz w:val="22"/>
                <w:szCs w:val="22"/>
              </w:rPr>
              <w:t xml:space="preserve"> </w:t>
            </w:r>
          </w:p>
          <w:p w:rsidR="00FF2CB3" w:rsidRPr="00D023B1" w:rsidRDefault="00FF2CB3" w:rsidP="0043141E">
            <w:pPr>
              <w:numPr>
                <w:ilvl w:val="0"/>
                <w:numId w:val="13"/>
              </w:numPr>
              <w:rPr>
                <w:rFonts w:asciiTheme="minorHAnsi" w:hAnsiTheme="minorHAnsi" w:cs="Arial"/>
                <w:sz w:val="22"/>
                <w:szCs w:val="22"/>
              </w:rPr>
            </w:pPr>
            <w:r w:rsidRPr="00D023B1">
              <w:rPr>
                <w:rFonts w:asciiTheme="minorHAnsi" w:hAnsiTheme="minorHAnsi" w:cs="Arial"/>
                <w:sz w:val="22"/>
                <w:szCs w:val="22"/>
              </w:rPr>
              <w:t>Promote online services to patients</w:t>
            </w:r>
          </w:p>
          <w:p w:rsidR="00FF2CB3" w:rsidRPr="00D023B1" w:rsidRDefault="00FF2CB3" w:rsidP="0043141E">
            <w:pPr>
              <w:numPr>
                <w:ilvl w:val="0"/>
                <w:numId w:val="13"/>
              </w:numPr>
              <w:rPr>
                <w:rFonts w:asciiTheme="minorHAnsi" w:hAnsiTheme="minorHAnsi" w:cs="Arial"/>
                <w:sz w:val="22"/>
                <w:szCs w:val="22"/>
              </w:rPr>
            </w:pPr>
            <w:r w:rsidRPr="00D023B1">
              <w:rPr>
                <w:rFonts w:asciiTheme="minorHAnsi" w:hAnsiTheme="minorHAnsi" w:cs="Arial"/>
                <w:sz w:val="22"/>
                <w:szCs w:val="22"/>
              </w:rPr>
              <w:t>Advise patients of relevant charges for private services</w:t>
            </w:r>
          </w:p>
          <w:p w:rsidR="00FF2CB3" w:rsidRPr="00D023B1" w:rsidRDefault="00FF2CB3" w:rsidP="0043141E">
            <w:pPr>
              <w:numPr>
                <w:ilvl w:val="0"/>
                <w:numId w:val="13"/>
              </w:numPr>
              <w:rPr>
                <w:rFonts w:asciiTheme="minorHAnsi" w:hAnsiTheme="minorHAnsi" w:cs="Arial"/>
                <w:sz w:val="22"/>
                <w:szCs w:val="22"/>
              </w:rPr>
            </w:pPr>
            <w:r w:rsidRPr="00D023B1">
              <w:rPr>
                <w:rFonts w:asciiTheme="minorHAnsi" w:hAnsiTheme="minorHAnsi" w:cs="Arial"/>
                <w:sz w:val="22"/>
                <w:szCs w:val="22"/>
              </w:rPr>
              <w:t>Take payment and issue receipts for any chargeable services, ensuring accurate record keeping</w:t>
            </w:r>
          </w:p>
          <w:p w:rsidR="00FF2CB3" w:rsidRPr="00D023B1" w:rsidRDefault="00FF2CB3" w:rsidP="00FF2CB3">
            <w:pPr>
              <w:ind w:left="426"/>
              <w:rPr>
                <w:rFonts w:asciiTheme="minorHAnsi" w:hAnsiTheme="minorHAnsi" w:cs="Arial"/>
                <w:sz w:val="22"/>
                <w:szCs w:val="22"/>
              </w:rPr>
            </w:pPr>
          </w:p>
          <w:p w:rsidR="002A3AB9" w:rsidRPr="00D023B1" w:rsidRDefault="002A3AB9" w:rsidP="002A3AB9">
            <w:pPr>
              <w:rPr>
                <w:rFonts w:asciiTheme="minorHAnsi" w:hAnsiTheme="minorHAnsi" w:cs="Arial"/>
                <w:b/>
                <w:sz w:val="22"/>
                <w:szCs w:val="22"/>
              </w:rPr>
            </w:pPr>
            <w:r w:rsidRPr="00D023B1">
              <w:rPr>
                <w:rFonts w:asciiTheme="minorHAnsi" w:hAnsiTheme="minorHAnsi" w:cs="Arial"/>
                <w:b/>
                <w:sz w:val="22"/>
                <w:szCs w:val="22"/>
              </w:rPr>
              <w:t>Administration:</w:t>
            </w:r>
          </w:p>
          <w:p w:rsidR="00FF2CB3" w:rsidRPr="00D023B1" w:rsidRDefault="002A3AB9" w:rsidP="0043141E">
            <w:pPr>
              <w:numPr>
                <w:ilvl w:val="0"/>
                <w:numId w:val="13"/>
              </w:numPr>
              <w:rPr>
                <w:rFonts w:asciiTheme="minorHAnsi" w:hAnsiTheme="minorHAnsi" w:cs="Arial"/>
                <w:sz w:val="22"/>
                <w:szCs w:val="22"/>
              </w:rPr>
            </w:pPr>
            <w:r w:rsidRPr="00D023B1">
              <w:rPr>
                <w:rFonts w:asciiTheme="minorHAnsi" w:hAnsiTheme="minorHAnsi" w:cs="Arial"/>
                <w:sz w:val="22"/>
                <w:szCs w:val="22"/>
              </w:rPr>
              <w:t xml:space="preserve">Action prescription requests within the </w:t>
            </w:r>
            <w:r w:rsidR="00FF2CB3" w:rsidRPr="00D023B1">
              <w:rPr>
                <w:rFonts w:asciiTheme="minorHAnsi" w:hAnsiTheme="minorHAnsi" w:cs="Arial"/>
                <w:sz w:val="22"/>
                <w:szCs w:val="22"/>
              </w:rPr>
              <w:t>practice</w:t>
            </w:r>
            <w:r w:rsidR="005021D9" w:rsidRPr="00D023B1">
              <w:rPr>
                <w:rFonts w:asciiTheme="minorHAnsi" w:hAnsiTheme="minorHAnsi" w:cs="Arial"/>
                <w:sz w:val="22"/>
                <w:szCs w:val="22"/>
              </w:rPr>
              <w:t xml:space="preserve"> timeframe, liaising</w:t>
            </w:r>
            <w:r w:rsidR="00FF2CB3" w:rsidRPr="00D023B1">
              <w:rPr>
                <w:rFonts w:asciiTheme="minorHAnsi" w:hAnsiTheme="minorHAnsi" w:cs="Arial"/>
                <w:sz w:val="22"/>
                <w:szCs w:val="22"/>
              </w:rPr>
              <w:t xml:space="preserve"> with pharmacies as appropriate</w:t>
            </w:r>
          </w:p>
          <w:p w:rsidR="00FF2CB3" w:rsidRPr="00D023B1" w:rsidRDefault="00FF2CB3" w:rsidP="0043141E">
            <w:pPr>
              <w:numPr>
                <w:ilvl w:val="0"/>
                <w:numId w:val="13"/>
              </w:numPr>
              <w:rPr>
                <w:rFonts w:asciiTheme="minorHAnsi" w:hAnsiTheme="minorHAnsi" w:cs="Arial"/>
                <w:sz w:val="22"/>
                <w:szCs w:val="22"/>
              </w:rPr>
            </w:pPr>
            <w:r w:rsidRPr="00D023B1">
              <w:rPr>
                <w:rFonts w:asciiTheme="minorHAnsi" w:hAnsiTheme="minorHAnsi" w:cs="Arial"/>
                <w:sz w:val="22"/>
                <w:szCs w:val="22"/>
              </w:rPr>
              <w:t>Receive and disseminate  incoming mail as appropriate</w:t>
            </w:r>
          </w:p>
          <w:p w:rsidR="00FF2CB3" w:rsidRPr="00D023B1" w:rsidRDefault="00FF2CB3" w:rsidP="0043141E">
            <w:pPr>
              <w:numPr>
                <w:ilvl w:val="0"/>
                <w:numId w:val="13"/>
              </w:numPr>
              <w:rPr>
                <w:rFonts w:asciiTheme="minorHAnsi" w:hAnsiTheme="minorHAnsi" w:cs="Arial"/>
                <w:sz w:val="22"/>
                <w:szCs w:val="22"/>
              </w:rPr>
            </w:pPr>
            <w:r w:rsidRPr="00D023B1">
              <w:rPr>
                <w:rFonts w:asciiTheme="minorHAnsi" w:hAnsiTheme="minorHAnsi" w:cs="Arial"/>
                <w:sz w:val="22"/>
                <w:szCs w:val="22"/>
              </w:rPr>
              <w:t xml:space="preserve">Ensure any safeguarding report requests are passed to the </w:t>
            </w:r>
            <w:r w:rsidR="008A4845" w:rsidRPr="00D023B1">
              <w:rPr>
                <w:rFonts w:asciiTheme="minorHAnsi" w:hAnsiTheme="minorHAnsi" w:cs="Arial"/>
                <w:sz w:val="22"/>
                <w:szCs w:val="22"/>
              </w:rPr>
              <w:t>PA to Operations Manager responsible for safeguarding</w:t>
            </w:r>
            <w:r w:rsidRPr="00D023B1">
              <w:rPr>
                <w:rFonts w:asciiTheme="minorHAnsi" w:hAnsiTheme="minorHAnsi" w:cs="Arial"/>
                <w:sz w:val="22"/>
                <w:szCs w:val="22"/>
              </w:rPr>
              <w:t xml:space="preserve"> in a timely manner</w:t>
            </w:r>
          </w:p>
          <w:p w:rsidR="00FF2CB3" w:rsidRPr="00D023B1" w:rsidRDefault="00FF2CB3" w:rsidP="0043141E">
            <w:pPr>
              <w:numPr>
                <w:ilvl w:val="0"/>
                <w:numId w:val="13"/>
              </w:numPr>
              <w:rPr>
                <w:rFonts w:asciiTheme="minorHAnsi" w:hAnsiTheme="minorHAnsi" w:cs="Arial"/>
                <w:sz w:val="22"/>
                <w:szCs w:val="22"/>
              </w:rPr>
            </w:pPr>
            <w:r w:rsidRPr="00D023B1">
              <w:rPr>
                <w:rFonts w:asciiTheme="minorHAnsi" w:hAnsiTheme="minorHAnsi" w:cs="Arial"/>
                <w:sz w:val="22"/>
                <w:szCs w:val="22"/>
              </w:rPr>
              <w:t>Open</w:t>
            </w:r>
            <w:r w:rsidR="008A4845" w:rsidRPr="00D023B1">
              <w:rPr>
                <w:rFonts w:asciiTheme="minorHAnsi" w:hAnsiTheme="minorHAnsi" w:cs="Arial"/>
                <w:sz w:val="22"/>
                <w:szCs w:val="22"/>
              </w:rPr>
              <w:t xml:space="preserve"> </w:t>
            </w:r>
            <w:r w:rsidRPr="00D023B1">
              <w:rPr>
                <w:rFonts w:asciiTheme="minorHAnsi" w:hAnsiTheme="minorHAnsi" w:cs="Arial"/>
                <w:sz w:val="22"/>
                <w:szCs w:val="22"/>
              </w:rPr>
              <w:t>/</w:t>
            </w:r>
            <w:r w:rsidR="008A4845" w:rsidRPr="00D023B1">
              <w:rPr>
                <w:rFonts w:asciiTheme="minorHAnsi" w:hAnsiTheme="minorHAnsi" w:cs="Arial"/>
                <w:sz w:val="22"/>
                <w:szCs w:val="22"/>
              </w:rPr>
              <w:t xml:space="preserve"> </w:t>
            </w:r>
            <w:r w:rsidRPr="00D023B1">
              <w:rPr>
                <w:rFonts w:asciiTheme="minorHAnsi" w:hAnsiTheme="minorHAnsi" w:cs="Arial"/>
                <w:sz w:val="22"/>
                <w:szCs w:val="22"/>
              </w:rPr>
              <w:t>Close premises in line with procedure – including activation</w:t>
            </w:r>
            <w:r w:rsidR="008A4845" w:rsidRPr="00D023B1">
              <w:rPr>
                <w:rFonts w:asciiTheme="minorHAnsi" w:hAnsiTheme="minorHAnsi" w:cs="Arial"/>
                <w:sz w:val="22"/>
                <w:szCs w:val="22"/>
              </w:rPr>
              <w:t xml:space="preserve"> </w:t>
            </w:r>
            <w:r w:rsidRPr="00D023B1">
              <w:rPr>
                <w:rFonts w:asciiTheme="minorHAnsi" w:hAnsiTheme="minorHAnsi" w:cs="Arial"/>
                <w:sz w:val="22"/>
                <w:szCs w:val="22"/>
              </w:rPr>
              <w:t>/</w:t>
            </w:r>
            <w:r w:rsidR="008A4845" w:rsidRPr="00D023B1">
              <w:rPr>
                <w:rFonts w:asciiTheme="minorHAnsi" w:hAnsiTheme="minorHAnsi" w:cs="Arial"/>
                <w:sz w:val="22"/>
                <w:szCs w:val="22"/>
              </w:rPr>
              <w:t xml:space="preserve"> </w:t>
            </w:r>
            <w:r w:rsidR="00CE59AE" w:rsidRPr="00D023B1">
              <w:rPr>
                <w:rFonts w:asciiTheme="minorHAnsi" w:hAnsiTheme="minorHAnsi" w:cs="Arial"/>
                <w:sz w:val="22"/>
                <w:szCs w:val="22"/>
              </w:rPr>
              <w:t>deactivation</w:t>
            </w:r>
            <w:r w:rsidRPr="00D023B1">
              <w:rPr>
                <w:rFonts w:asciiTheme="minorHAnsi" w:hAnsiTheme="minorHAnsi" w:cs="Arial"/>
                <w:sz w:val="22"/>
                <w:szCs w:val="22"/>
              </w:rPr>
              <w:t xml:space="preserve"> of alarm.  </w:t>
            </w:r>
          </w:p>
          <w:p w:rsidR="00680BCB" w:rsidRPr="00D023B1" w:rsidRDefault="00FF2CB3" w:rsidP="0043141E">
            <w:pPr>
              <w:numPr>
                <w:ilvl w:val="0"/>
                <w:numId w:val="13"/>
              </w:numPr>
              <w:jc w:val="both"/>
              <w:rPr>
                <w:rFonts w:asciiTheme="minorHAnsi" w:hAnsiTheme="minorHAnsi" w:cs="Arial"/>
                <w:b/>
                <w:dstrike/>
                <w:sz w:val="22"/>
                <w:szCs w:val="22"/>
              </w:rPr>
            </w:pPr>
            <w:r w:rsidRPr="00D023B1">
              <w:rPr>
                <w:rFonts w:asciiTheme="minorHAnsi" w:hAnsiTheme="minorHAnsi" w:cs="Arial"/>
                <w:sz w:val="22"/>
                <w:szCs w:val="22"/>
              </w:rPr>
              <w:t>Ensure the premises are completely secure.  Report any security issues accordingly.</w:t>
            </w:r>
          </w:p>
          <w:p w:rsidR="002A3AB9" w:rsidRPr="00D023B1" w:rsidRDefault="002A3AB9" w:rsidP="00666A4F">
            <w:pPr>
              <w:jc w:val="both"/>
              <w:rPr>
                <w:rFonts w:asciiTheme="minorHAnsi" w:hAnsiTheme="minorHAnsi" w:cs="Arial"/>
                <w:b/>
                <w:dstrike/>
                <w:sz w:val="22"/>
                <w:szCs w:val="22"/>
              </w:rPr>
            </w:pPr>
          </w:p>
          <w:p w:rsidR="004937CB" w:rsidRPr="00D023B1" w:rsidRDefault="004937CB" w:rsidP="004937CB">
            <w:pPr>
              <w:rPr>
                <w:rFonts w:asciiTheme="minorHAnsi" w:hAnsiTheme="minorHAnsi" w:cs="Arial"/>
                <w:b/>
                <w:sz w:val="22"/>
                <w:szCs w:val="22"/>
              </w:rPr>
            </w:pPr>
            <w:r w:rsidRPr="00D023B1">
              <w:rPr>
                <w:rFonts w:asciiTheme="minorHAnsi" w:hAnsiTheme="minorHAnsi" w:cs="Arial"/>
                <w:b/>
                <w:sz w:val="22"/>
                <w:szCs w:val="22"/>
              </w:rPr>
              <w:t>Confidentiality:</w:t>
            </w:r>
          </w:p>
          <w:p w:rsidR="004937CB" w:rsidRPr="00D023B1" w:rsidRDefault="004937CB" w:rsidP="0043141E">
            <w:pPr>
              <w:numPr>
                <w:ilvl w:val="0"/>
                <w:numId w:val="13"/>
              </w:numPr>
              <w:rPr>
                <w:rFonts w:asciiTheme="minorHAnsi" w:hAnsiTheme="minorHAnsi" w:cs="Arial"/>
                <w:sz w:val="22"/>
                <w:szCs w:val="22"/>
              </w:rPr>
            </w:pPr>
            <w:r w:rsidRPr="00D023B1">
              <w:rPr>
                <w:rFonts w:asciiTheme="minorHAnsi" w:hAnsiTheme="minorHAnsi" w:cs="Arial"/>
                <w:sz w:val="22"/>
                <w:szCs w:val="22"/>
              </w:rPr>
              <w:t xml:space="preserve">As per both Government legislation and Practice policies ensure that all confidentiality, data protection and information governance policies and guidelines are followed and strictly adhered to.  </w:t>
            </w:r>
            <w:r w:rsidR="00632B4C">
              <w:rPr>
                <w:rFonts w:asciiTheme="minorHAnsi" w:hAnsiTheme="minorHAnsi" w:cs="Arial"/>
                <w:sz w:val="22"/>
                <w:szCs w:val="22"/>
              </w:rPr>
              <w:t>A</w:t>
            </w:r>
            <w:r w:rsidRPr="00D023B1">
              <w:rPr>
                <w:rFonts w:asciiTheme="minorHAnsi" w:hAnsiTheme="minorHAnsi" w:cs="Arial"/>
                <w:sz w:val="22"/>
                <w:szCs w:val="22"/>
              </w:rPr>
              <w:t xml:space="preserve">ny infringements </w:t>
            </w:r>
            <w:r w:rsidR="00632B4C">
              <w:rPr>
                <w:rFonts w:asciiTheme="minorHAnsi" w:hAnsiTheme="minorHAnsi" w:cs="Arial"/>
                <w:sz w:val="22"/>
                <w:szCs w:val="22"/>
              </w:rPr>
              <w:t xml:space="preserve">should be reported </w:t>
            </w:r>
            <w:r w:rsidRPr="00D023B1">
              <w:rPr>
                <w:rFonts w:asciiTheme="minorHAnsi" w:hAnsiTheme="minorHAnsi" w:cs="Arial"/>
                <w:sz w:val="22"/>
                <w:szCs w:val="22"/>
              </w:rPr>
              <w:t>to the Operations Office immediately.</w:t>
            </w:r>
          </w:p>
          <w:p w:rsidR="00680BCB" w:rsidRPr="00D023B1" w:rsidRDefault="00680BCB" w:rsidP="00666A4F">
            <w:pPr>
              <w:numPr>
                <w:ilvl w:val="12"/>
                <w:numId w:val="0"/>
              </w:numPr>
              <w:jc w:val="both"/>
              <w:rPr>
                <w:rFonts w:asciiTheme="minorHAnsi" w:hAnsiTheme="minorHAnsi" w:cs="Arial"/>
                <w:b/>
                <w:sz w:val="22"/>
                <w:szCs w:val="22"/>
              </w:rPr>
            </w:pPr>
          </w:p>
          <w:p w:rsidR="00680BCB" w:rsidRPr="00D023B1" w:rsidRDefault="00680BCB" w:rsidP="00666A4F">
            <w:pPr>
              <w:tabs>
                <w:tab w:val="left" w:pos="2268"/>
              </w:tabs>
              <w:jc w:val="both"/>
              <w:rPr>
                <w:rFonts w:asciiTheme="minorHAnsi" w:hAnsiTheme="minorHAnsi" w:cs="Arial"/>
                <w:bCs/>
                <w:sz w:val="22"/>
                <w:szCs w:val="22"/>
              </w:rPr>
            </w:pPr>
            <w:r w:rsidRPr="00D023B1">
              <w:rPr>
                <w:rFonts w:asciiTheme="minorHAnsi" w:hAnsiTheme="minorHAnsi" w:cs="Arial"/>
                <w:b/>
                <w:bCs/>
                <w:sz w:val="22"/>
                <w:szCs w:val="22"/>
              </w:rPr>
              <w:t>Health &amp; Safety:</w:t>
            </w:r>
          </w:p>
          <w:p w:rsidR="00666A4F" w:rsidRPr="00D023B1" w:rsidRDefault="00666A4F" w:rsidP="00666A4F">
            <w:pPr>
              <w:tabs>
                <w:tab w:val="left" w:pos="2268"/>
              </w:tabs>
              <w:rPr>
                <w:rFonts w:asciiTheme="minorHAnsi" w:hAnsiTheme="minorHAnsi" w:cs="Arial"/>
                <w:sz w:val="22"/>
                <w:szCs w:val="22"/>
              </w:rPr>
            </w:pPr>
            <w:r w:rsidRPr="00D023B1">
              <w:rPr>
                <w:rFonts w:asciiTheme="minorHAnsi" w:hAnsiTheme="minorHAnsi" w:cs="Arial"/>
                <w:sz w:val="22"/>
                <w:szCs w:val="22"/>
              </w:rPr>
              <w:t>The post-holder will assist in promoting and maintaining their own and others’ health, safety and security as defined in the practice Health &amp; Safety policy, the practice Health &amp; Safety manual, and the practice Infection Control policy and published procedures. This will include:</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Using personal security systems within the workplace according to practice guidelines</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Identifying the risks involved in work activities and undertaking such activities in a way that manages those risks</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Making effective use of training to update knowledge and skills</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Using appropriate infection control procedures, maintaining work areas in a tidy and safe way and free from hazards</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Actively reporting of health and safety hazards and infection hazards immediately when recognised</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lastRenderedPageBreak/>
              <w:t xml:space="preserve">Keeping own work areas and general / patient areas generally clean, assisting in the maintenance of general standards of cleanliness consistent with the scope of the job holder’s role </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Undertaking periodic infection control training (minimum annually)</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Reporting potential risks identified</w:t>
            </w:r>
          </w:p>
          <w:p w:rsidR="00666A4F" w:rsidRPr="00D023B1" w:rsidRDefault="00666A4F" w:rsidP="0043141E">
            <w:pPr>
              <w:numPr>
                <w:ilvl w:val="0"/>
                <w:numId w:val="13"/>
              </w:numPr>
              <w:tabs>
                <w:tab w:val="left" w:pos="2268"/>
              </w:tabs>
              <w:rPr>
                <w:rFonts w:asciiTheme="minorHAnsi" w:hAnsiTheme="minorHAnsi" w:cs="Arial"/>
                <w:sz w:val="22"/>
                <w:szCs w:val="22"/>
              </w:rPr>
            </w:pPr>
            <w:r w:rsidRPr="00D023B1">
              <w:rPr>
                <w:rFonts w:asciiTheme="minorHAnsi" w:hAnsiTheme="minorHAnsi" w:cs="Arial"/>
                <w:sz w:val="22"/>
                <w:szCs w:val="22"/>
              </w:rPr>
              <w:t>Demonstrate due regard for safeguarding and promoting the welfare of children.</w:t>
            </w:r>
          </w:p>
          <w:p w:rsidR="00680BCB" w:rsidRPr="00D023B1" w:rsidRDefault="00680BCB" w:rsidP="007D74CE">
            <w:pPr>
              <w:tabs>
                <w:tab w:val="left" w:pos="2268"/>
              </w:tabs>
              <w:jc w:val="center"/>
              <w:rPr>
                <w:rFonts w:asciiTheme="minorHAnsi" w:hAnsiTheme="minorHAnsi" w:cs="Arial"/>
                <w:b/>
                <w:bCs/>
                <w:sz w:val="22"/>
                <w:szCs w:val="22"/>
              </w:rPr>
            </w:pPr>
          </w:p>
          <w:p w:rsidR="00680BCB" w:rsidRPr="00D023B1" w:rsidRDefault="00680BCB" w:rsidP="00666A4F">
            <w:pPr>
              <w:tabs>
                <w:tab w:val="left" w:pos="2268"/>
              </w:tabs>
              <w:jc w:val="both"/>
              <w:rPr>
                <w:rFonts w:asciiTheme="minorHAnsi" w:hAnsiTheme="minorHAnsi" w:cs="Arial"/>
                <w:bCs/>
                <w:sz w:val="22"/>
                <w:szCs w:val="22"/>
              </w:rPr>
            </w:pPr>
            <w:r w:rsidRPr="00D023B1">
              <w:rPr>
                <w:rFonts w:asciiTheme="minorHAnsi" w:hAnsiTheme="minorHAnsi" w:cs="Arial"/>
                <w:b/>
                <w:bCs/>
                <w:sz w:val="22"/>
                <w:szCs w:val="22"/>
              </w:rPr>
              <w:t>Equality and Diversity:</w:t>
            </w:r>
          </w:p>
          <w:p w:rsidR="00680BCB" w:rsidRPr="00D023B1" w:rsidRDefault="00680BCB" w:rsidP="00666A4F">
            <w:pPr>
              <w:jc w:val="both"/>
              <w:rPr>
                <w:rFonts w:asciiTheme="minorHAnsi" w:hAnsiTheme="minorHAnsi" w:cs="Arial"/>
                <w:sz w:val="22"/>
                <w:szCs w:val="22"/>
              </w:rPr>
            </w:pPr>
            <w:r w:rsidRPr="00D023B1">
              <w:rPr>
                <w:rFonts w:asciiTheme="minorHAnsi" w:hAnsiTheme="minorHAnsi" w:cs="Arial"/>
                <w:sz w:val="22"/>
                <w:szCs w:val="22"/>
              </w:rPr>
              <w:t>The post-holder will support the equality, diversity and rights of patients, carers and colleagues, to include:</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 xml:space="preserve">Acting in a way that </w:t>
            </w:r>
            <w:r w:rsidR="00632B4C" w:rsidRPr="00D023B1">
              <w:rPr>
                <w:rFonts w:asciiTheme="minorHAnsi" w:hAnsiTheme="minorHAnsi" w:cs="Arial"/>
                <w:sz w:val="22"/>
                <w:szCs w:val="22"/>
              </w:rPr>
              <w:t>recogni</w:t>
            </w:r>
            <w:r w:rsidR="00632B4C">
              <w:rPr>
                <w:rFonts w:asciiTheme="minorHAnsi" w:hAnsiTheme="minorHAnsi" w:cs="Arial"/>
                <w:sz w:val="22"/>
                <w:szCs w:val="22"/>
              </w:rPr>
              <w:t>s</w:t>
            </w:r>
            <w:r w:rsidR="00632B4C" w:rsidRPr="00D023B1">
              <w:rPr>
                <w:rFonts w:asciiTheme="minorHAnsi" w:hAnsiTheme="minorHAnsi" w:cs="Arial"/>
                <w:sz w:val="22"/>
                <w:szCs w:val="22"/>
              </w:rPr>
              <w:t xml:space="preserve">es </w:t>
            </w:r>
            <w:r w:rsidRPr="00D023B1">
              <w:rPr>
                <w:rFonts w:asciiTheme="minorHAnsi" w:hAnsiTheme="minorHAnsi" w:cs="Arial"/>
                <w:sz w:val="22"/>
                <w:szCs w:val="22"/>
              </w:rPr>
              <w:t>the importance of people’s rights, interpreting them in a way that is consistent with Practice procedures and policies, and current legislation.</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Respecting the privacy, dignity, needs and beliefs of patients, carers and colleagues.</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Behaving in a manner which is welcoming, is non-judgmental and respects their circumstances, feelings priorities and rights.</w:t>
            </w:r>
          </w:p>
          <w:p w:rsidR="00680BCB" w:rsidRPr="00D023B1" w:rsidRDefault="00680BCB" w:rsidP="00666A4F">
            <w:pPr>
              <w:jc w:val="both"/>
              <w:rPr>
                <w:rFonts w:asciiTheme="minorHAnsi" w:hAnsiTheme="minorHAnsi" w:cs="Arial"/>
                <w:sz w:val="22"/>
                <w:szCs w:val="22"/>
              </w:rPr>
            </w:pPr>
          </w:p>
          <w:p w:rsidR="00680BCB" w:rsidRPr="00D023B1" w:rsidRDefault="00680BCB" w:rsidP="00666A4F">
            <w:pPr>
              <w:tabs>
                <w:tab w:val="left" w:pos="2268"/>
              </w:tabs>
              <w:jc w:val="both"/>
              <w:rPr>
                <w:rFonts w:asciiTheme="minorHAnsi" w:hAnsiTheme="minorHAnsi" w:cs="Arial"/>
                <w:bCs/>
                <w:sz w:val="22"/>
                <w:szCs w:val="22"/>
              </w:rPr>
            </w:pPr>
            <w:r w:rsidRPr="00D023B1">
              <w:rPr>
                <w:rFonts w:asciiTheme="minorHAnsi" w:hAnsiTheme="minorHAnsi" w:cs="Arial"/>
                <w:b/>
                <w:bCs/>
                <w:sz w:val="22"/>
                <w:szCs w:val="22"/>
              </w:rPr>
              <w:t>Personal</w:t>
            </w:r>
            <w:r w:rsidR="0075177C">
              <w:rPr>
                <w:rFonts w:asciiTheme="minorHAnsi" w:hAnsiTheme="minorHAnsi" w:cs="Arial"/>
                <w:b/>
                <w:bCs/>
                <w:sz w:val="22"/>
                <w:szCs w:val="22"/>
              </w:rPr>
              <w:t xml:space="preserve"> </w:t>
            </w:r>
            <w:r w:rsidRPr="00D023B1">
              <w:rPr>
                <w:rFonts w:asciiTheme="minorHAnsi" w:hAnsiTheme="minorHAnsi" w:cs="Arial"/>
                <w:b/>
                <w:bCs/>
                <w:sz w:val="22"/>
                <w:szCs w:val="22"/>
              </w:rPr>
              <w:t>/</w:t>
            </w:r>
            <w:r w:rsidR="0075177C">
              <w:rPr>
                <w:rFonts w:asciiTheme="minorHAnsi" w:hAnsiTheme="minorHAnsi" w:cs="Arial"/>
                <w:b/>
                <w:bCs/>
                <w:sz w:val="22"/>
                <w:szCs w:val="22"/>
              </w:rPr>
              <w:t xml:space="preserve"> </w:t>
            </w:r>
            <w:r w:rsidRPr="00D023B1">
              <w:rPr>
                <w:rFonts w:asciiTheme="minorHAnsi" w:hAnsiTheme="minorHAnsi" w:cs="Arial"/>
                <w:b/>
                <w:bCs/>
                <w:sz w:val="22"/>
                <w:szCs w:val="22"/>
              </w:rPr>
              <w:t>Professional Development:</w:t>
            </w:r>
          </w:p>
          <w:p w:rsidR="00680BCB" w:rsidRPr="00D023B1" w:rsidRDefault="00680BCB" w:rsidP="00666A4F">
            <w:pPr>
              <w:jc w:val="both"/>
              <w:rPr>
                <w:rFonts w:asciiTheme="minorHAnsi" w:hAnsiTheme="minorHAnsi" w:cs="Arial"/>
                <w:sz w:val="22"/>
                <w:szCs w:val="22"/>
              </w:rPr>
            </w:pPr>
            <w:r w:rsidRPr="00D023B1">
              <w:rPr>
                <w:rFonts w:asciiTheme="minorHAnsi" w:hAnsiTheme="minorHAnsi" w:cs="Arial"/>
                <w:sz w:val="22"/>
                <w:szCs w:val="22"/>
              </w:rPr>
              <w:t xml:space="preserve">The post-holder will participate </w:t>
            </w:r>
            <w:r w:rsidR="001A4E1F">
              <w:rPr>
                <w:rFonts w:asciiTheme="minorHAnsi" w:hAnsiTheme="minorHAnsi" w:cs="Arial"/>
                <w:sz w:val="22"/>
                <w:szCs w:val="22"/>
              </w:rPr>
              <w:t>personal and professional development plans</w:t>
            </w:r>
            <w:r w:rsidRPr="00D023B1">
              <w:rPr>
                <w:rFonts w:asciiTheme="minorHAnsi" w:hAnsiTheme="minorHAnsi" w:cs="Arial"/>
                <w:sz w:val="22"/>
                <w:szCs w:val="22"/>
              </w:rPr>
              <w:t xml:space="preserve"> implemented by the Practice as part of this employment, to include:</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Participation in an annua</w:t>
            </w:r>
            <w:bookmarkStart w:id="0" w:name="_GoBack"/>
            <w:bookmarkEnd w:id="0"/>
            <w:r w:rsidRPr="00D023B1">
              <w:rPr>
                <w:rFonts w:asciiTheme="minorHAnsi" w:hAnsiTheme="minorHAnsi" w:cs="Arial"/>
                <w:sz w:val="22"/>
                <w:szCs w:val="22"/>
              </w:rPr>
              <w:t xml:space="preserve">l staff </w:t>
            </w:r>
            <w:r w:rsidR="001A4E1F">
              <w:rPr>
                <w:rFonts w:asciiTheme="minorHAnsi" w:hAnsiTheme="minorHAnsi" w:cs="Arial"/>
                <w:sz w:val="22"/>
                <w:szCs w:val="22"/>
              </w:rPr>
              <w:t xml:space="preserve">appraisal and </w:t>
            </w:r>
            <w:r w:rsidRPr="00D023B1">
              <w:rPr>
                <w:rFonts w:asciiTheme="minorHAnsi" w:hAnsiTheme="minorHAnsi" w:cs="Arial"/>
                <w:sz w:val="22"/>
                <w:szCs w:val="22"/>
              </w:rPr>
              <w:t>performance review.</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Taking responsibility for own development, learning and performance and demonstrating skills and activities to others who are undertaking similar work.</w:t>
            </w:r>
          </w:p>
          <w:p w:rsidR="00680BCB" w:rsidRPr="00D023B1" w:rsidRDefault="00680BCB" w:rsidP="00666A4F">
            <w:pPr>
              <w:jc w:val="both"/>
              <w:rPr>
                <w:rFonts w:asciiTheme="minorHAnsi" w:hAnsiTheme="minorHAnsi" w:cs="Arial"/>
                <w:sz w:val="22"/>
                <w:szCs w:val="22"/>
              </w:rPr>
            </w:pPr>
          </w:p>
          <w:p w:rsidR="00680BCB" w:rsidRPr="00D023B1" w:rsidRDefault="00680BCB" w:rsidP="00666A4F">
            <w:pPr>
              <w:tabs>
                <w:tab w:val="left" w:pos="2268"/>
              </w:tabs>
              <w:jc w:val="both"/>
              <w:rPr>
                <w:rFonts w:asciiTheme="minorHAnsi" w:hAnsiTheme="minorHAnsi" w:cs="Arial"/>
                <w:bCs/>
                <w:sz w:val="22"/>
                <w:szCs w:val="22"/>
              </w:rPr>
            </w:pPr>
            <w:r w:rsidRPr="00D023B1">
              <w:rPr>
                <w:rFonts w:asciiTheme="minorHAnsi" w:hAnsiTheme="minorHAnsi" w:cs="Arial"/>
                <w:b/>
                <w:bCs/>
                <w:sz w:val="22"/>
                <w:szCs w:val="22"/>
              </w:rPr>
              <w:t>Quality:</w:t>
            </w:r>
          </w:p>
          <w:p w:rsidR="00680BCB" w:rsidRPr="00D023B1" w:rsidRDefault="00680BCB" w:rsidP="00666A4F">
            <w:pPr>
              <w:jc w:val="both"/>
              <w:rPr>
                <w:rFonts w:asciiTheme="minorHAnsi" w:hAnsiTheme="minorHAnsi" w:cs="Arial"/>
                <w:sz w:val="22"/>
                <w:szCs w:val="22"/>
              </w:rPr>
            </w:pPr>
            <w:r w:rsidRPr="00D023B1">
              <w:rPr>
                <w:rFonts w:asciiTheme="minorHAnsi" w:hAnsiTheme="minorHAnsi" w:cs="Arial"/>
                <w:sz w:val="22"/>
                <w:szCs w:val="22"/>
              </w:rPr>
              <w:t>The post-holder will strive to maintain quality within the Practice, and will:</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Alert other team members to issues of quality and risk.</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Assess own performance and take accountability for own actions, either directly or under supervision.</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Contribute to the effectiveness of the team by reflecting on own and team activities and making suggestions on ways to improve and enhance the team’s performance.</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Work effectively with individuals in other agencies to meet patient’s needs.</w:t>
            </w:r>
          </w:p>
          <w:p w:rsidR="00680BCB" w:rsidRPr="00D023B1" w:rsidRDefault="00680BCB" w:rsidP="0043141E">
            <w:pPr>
              <w:numPr>
                <w:ilvl w:val="0"/>
                <w:numId w:val="13"/>
              </w:numPr>
              <w:jc w:val="both"/>
              <w:rPr>
                <w:rFonts w:asciiTheme="minorHAnsi" w:hAnsiTheme="minorHAnsi" w:cs="Arial"/>
                <w:sz w:val="22"/>
                <w:szCs w:val="22"/>
              </w:rPr>
            </w:pPr>
            <w:r w:rsidRPr="00D023B1">
              <w:rPr>
                <w:rFonts w:asciiTheme="minorHAnsi" w:hAnsiTheme="minorHAnsi" w:cs="Arial"/>
                <w:sz w:val="22"/>
                <w:szCs w:val="22"/>
              </w:rPr>
              <w:t>Effectively manage own time, workload and resources.</w:t>
            </w:r>
          </w:p>
          <w:p w:rsidR="00666A4F" w:rsidRPr="00D023B1" w:rsidRDefault="00666A4F" w:rsidP="00666A4F">
            <w:pPr>
              <w:jc w:val="both"/>
              <w:rPr>
                <w:rFonts w:asciiTheme="minorHAnsi" w:hAnsiTheme="minorHAnsi" w:cs="Arial"/>
                <w:b/>
                <w:bCs/>
                <w:sz w:val="22"/>
                <w:szCs w:val="22"/>
              </w:rPr>
            </w:pPr>
          </w:p>
          <w:p w:rsidR="00680BCB" w:rsidRPr="00D023B1" w:rsidRDefault="00680BCB" w:rsidP="00666A4F">
            <w:pPr>
              <w:jc w:val="both"/>
              <w:rPr>
                <w:rFonts w:asciiTheme="minorHAnsi" w:hAnsiTheme="minorHAnsi" w:cs="Arial"/>
                <w:b/>
                <w:bCs/>
                <w:sz w:val="22"/>
                <w:szCs w:val="22"/>
              </w:rPr>
            </w:pPr>
            <w:r w:rsidRPr="00D023B1">
              <w:rPr>
                <w:rFonts w:asciiTheme="minorHAnsi" w:hAnsiTheme="minorHAnsi" w:cs="Arial"/>
                <w:b/>
                <w:bCs/>
                <w:sz w:val="22"/>
                <w:szCs w:val="22"/>
              </w:rPr>
              <w:t>Communication</w:t>
            </w:r>
            <w:r w:rsidR="0075177C">
              <w:rPr>
                <w:rFonts w:asciiTheme="minorHAnsi" w:hAnsiTheme="minorHAnsi" w:cs="Arial"/>
                <w:b/>
                <w:bCs/>
                <w:sz w:val="22"/>
                <w:szCs w:val="22"/>
              </w:rPr>
              <w:t xml:space="preserve"> </w:t>
            </w:r>
            <w:r w:rsidRPr="00D023B1">
              <w:rPr>
                <w:rFonts w:asciiTheme="minorHAnsi" w:hAnsiTheme="minorHAnsi" w:cs="Arial"/>
                <w:b/>
                <w:bCs/>
                <w:sz w:val="22"/>
                <w:szCs w:val="22"/>
              </w:rPr>
              <w:t>/</w:t>
            </w:r>
            <w:r w:rsidR="0075177C">
              <w:rPr>
                <w:rFonts w:asciiTheme="minorHAnsi" w:hAnsiTheme="minorHAnsi" w:cs="Arial"/>
                <w:b/>
                <w:bCs/>
                <w:sz w:val="22"/>
                <w:szCs w:val="22"/>
              </w:rPr>
              <w:t xml:space="preserve"> </w:t>
            </w:r>
            <w:r w:rsidRPr="00D023B1">
              <w:rPr>
                <w:rFonts w:asciiTheme="minorHAnsi" w:hAnsiTheme="minorHAnsi" w:cs="Arial"/>
                <w:b/>
                <w:bCs/>
                <w:sz w:val="22"/>
                <w:szCs w:val="22"/>
              </w:rPr>
              <w:t>Information:</w:t>
            </w:r>
          </w:p>
          <w:p w:rsidR="00680BCB" w:rsidRPr="00D023B1" w:rsidRDefault="00680BCB" w:rsidP="00666A4F">
            <w:pPr>
              <w:tabs>
                <w:tab w:val="left" w:pos="2268"/>
              </w:tabs>
              <w:jc w:val="both"/>
              <w:rPr>
                <w:rFonts w:asciiTheme="minorHAnsi" w:hAnsiTheme="minorHAnsi" w:cs="Arial"/>
                <w:bCs/>
                <w:sz w:val="22"/>
                <w:szCs w:val="22"/>
              </w:rPr>
            </w:pPr>
            <w:r w:rsidRPr="00D023B1">
              <w:rPr>
                <w:rFonts w:asciiTheme="minorHAnsi" w:hAnsiTheme="minorHAnsi" w:cs="Arial"/>
                <w:bCs/>
                <w:sz w:val="22"/>
                <w:szCs w:val="22"/>
              </w:rPr>
              <w:t>The post-holder should recogni</w:t>
            </w:r>
            <w:r w:rsidR="00D14AB4">
              <w:rPr>
                <w:rFonts w:asciiTheme="minorHAnsi" w:hAnsiTheme="minorHAnsi" w:cs="Arial"/>
                <w:bCs/>
                <w:sz w:val="22"/>
                <w:szCs w:val="22"/>
              </w:rPr>
              <w:t>s</w:t>
            </w:r>
            <w:r w:rsidRPr="00D023B1">
              <w:rPr>
                <w:rFonts w:asciiTheme="minorHAnsi" w:hAnsiTheme="minorHAnsi" w:cs="Arial"/>
                <w:bCs/>
                <w:sz w:val="22"/>
                <w:szCs w:val="22"/>
              </w:rPr>
              <w:t xml:space="preserve">e the importance of effective communication within the practice and </w:t>
            </w:r>
            <w:r w:rsidR="001A4E1F">
              <w:rPr>
                <w:rFonts w:asciiTheme="minorHAnsi" w:hAnsiTheme="minorHAnsi" w:cs="Arial"/>
                <w:bCs/>
                <w:sz w:val="22"/>
                <w:szCs w:val="22"/>
              </w:rPr>
              <w:t xml:space="preserve">within their </w:t>
            </w:r>
            <w:r w:rsidRPr="00D023B1">
              <w:rPr>
                <w:rFonts w:asciiTheme="minorHAnsi" w:hAnsiTheme="minorHAnsi" w:cs="Arial"/>
                <w:bCs/>
                <w:sz w:val="22"/>
                <w:szCs w:val="22"/>
              </w:rPr>
              <w:t>team and will strive to:</w:t>
            </w:r>
          </w:p>
          <w:p w:rsidR="00680BCB" w:rsidRPr="00D023B1" w:rsidRDefault="00680BCB" w:rsidP="0043141E">
            <w:pPr>
              <w:numPr>
                <w:ilvl w:val="0"/>
                <w:numId w:val="13"/>
              </w:numPr>
              <w:tabs>
                <w:tab w:val="left" w:pos="2268"/>
              </w:tabs>
              <w:jc w:val="both"/>
              <w:rPr>
                <w:rFonts w:asciiTheme="minorHAnsi" w:hAnsiTheme="minorHAnsi" w:cs="Arial"/>
                <w:bCs/>
                <w:sz w:val="22"/>
                <w:szCs w:val="22"/>
              </w:rPr>
            </w:pPr>
            <w:r w:rsidRPr="00D023B1">
              <w:rPr>
                <w:rFonts w:asciiTheme="minorHAnsi" w:hAnsiTheme="minorHAnsi" w:cs="Arial"/>
                <w:sz w:val="22"/>
                <w:szCs w:val="22"/>
              </w:rPr>
              <w:t>Communicate effectively with other team members.</w:t>
            </w:r>
          </w:p>
          <w:p w:rsidR="00680BCB" w:rsidRPr="00D023B1" w:rsidRDefault="00680BCB" w:rsidP="0043141E">
            <w:pPr>
              <w:numPr>
                <w:ilvl w:val="0"/>
                <w:numId w:val="13"/>
              </w:numPr>
              <w:tabs>
                <w:tab w:val="left" w:pos="2268"/>
              </w:tabs>
              <w:jc w:val="both"/>
              <w:rPr>
                <w:rFonts w:asciiTheme="minorHAnsi" w:hAnsiTheme="minorHAnsi" w:cs="Arial"/>
                <w:bCs/>
                <w:sz w:val="22"/>
                <w:szCs w:val="22"/>
              </w:rPr>
            </w:pPr>
            <w:r w:rsidRPr="00D023B1">
              <w:rPr>
                <w:rFonts w:asciiTheme="minorHAnsi" w:hAnsiTheme="minorHAnsi" w:cs="Arial"/>
                <w:sz w:val="22"/>
                <w:szCs w:val="22"/>
              </w:rPr>
              <w:t>Communicate effectively with patients and carers.</w:t>
            </w:r>
          </w:p>
          <w:p w:rsidR="00680BCB" w:rsidRPr="00D023B1" w:rsidRDefault="001A4E1F" w:rsidP="0043141E">
            <w:pPr>
              <w:numPr>
                <w:ilvl w:val="0"/>
                <w:numId w:val="13"/>
              </w:numPr>
              <w:tabs>
                <w:tab w:val="left" w:pos="2268"/>
              </w:tabs>
              <w:jc w:val="both"/>
              <w:rPr>
                <w:rFonts w:asciiTheme="minorHAnsi" w:hAnsiTheme="minorHAnsi" w:cs="Arial"/>
                <w:bCs/>
                <w:sz w:val="22"/>
                <w:szCs w:val="22"/>
              </w:rPr>
            </w:pPr>
            <w:r w:rsidRPr="00D023B1">
              <w:rPr>
                <w:rFonts w:asciiTheme="minorHAnsi" w:hAnsiTheme="minorHAnsi" w:cs="Arial"/>
                <w:sz w:val="22"/>
                <w:szCs w:val="22"/>
              </w:rPr>
              <w:t>Recogni</w:t>
            </w:r>
            <w:r>
              <w:rPr>
                <w:rFonts w:asciiTheme="minorHAnsi" w:hAnsiTheme="minorHAnsi" w:cs="Arial"/>
                <w:sz w:val="22"/>
                <w:szCs w:val="22"/>
              </w:rPr>
              <w:t>s</w:t>
            </w:r>
            <w:r w:rsidRPr="00D023B1">
              <w:rPr>
                <w:rFonts w:asciiTheme="minorHAnsi" w:hAnsiTheme="minorHAnsi" w:cs="Arial"/>
                <w:sz w:val="22"/>
                <w:szCs w:val="22"/>
              </w:rPr>
              <w:t xml:space="preserve">e </w:t>
            </w:r>
            <w:r w:rsidR="00680BCB" w:rsidRPr="00D023B1">
              <w:rPr>
                <w:rFonts w:asciiTheme="minorHAnsi" w:hAnsiTheme="minorHAnsi" w:cs="Arial"/>
                <w:sz w:val="22"/>
                <w:szCs w:val="22"/>
              </w:rPr>
              <w:t>people’s needs for alternative methods of communication and respond accordingly.</w:t>
            </w:r>
          </w:p>
          <w:p w:rsidR="00680BCB" w:rsidRPr="00D023B1" w:rsidRDefault="00680BCB" w:rsidP="00666A4F">
            <w:pPr>
              <w:tabs>
                <w:tab w:val="left" w:pos="2268"/>
              </w:tabs>
              <w:jc w:val="both"/>
              <w:rPr>
                <w:rFonts w:asciiTheme="minorHAnsi" w:hAnsiTheme="minorHAnsi" w:cs="Arial"/>
                <w:b/>
                <w:bCs/>
                <w:sz w:val="22"/>
                <w:szCs w:val="22"/>
              </w:rPr>
            </w:pPr>
          </w:p>
          <w:p w:rsidR="00666A4F" w:rsidRPr="00D023B1" w:rsidRDefault="00666A4F" w:rsidP="00666A4F">
            <w:pPr>
              <w:tabs>
                <w:tab w:val="left" w:pos="2268"/>
              </w:tabs>
              <w:rPr>
                <w:rFonts w:asciiTheme="minorHAnsi" w:hAnsiTheme="minorHAnsi" w:cs="Arial"/>
                <w:bCs/>
                <w:sz w:val="22"/>
                <w:szCs w:val="22"/>
              </w:rPr>
            </w:pPr>
            <w:r w:rsidRPr="00D023B1">
              <w:rPr>
                <w:rFonts w:asciiTheme="minorHAnsi" w:hAnsiTheme="minorHAnsi" w:cs="Arial"/>
                <w:b/>
                <w:bCs/>
                <w:sz w:val="22"/>
                <w:szCs w:val="22"/>
              </w:rPr>
              <w:t>Contribution to the Implementation of Services:</w:t>
            </w:r>
          </w:p>
          <w:p w:rsidR="00666A4F" w:rsidRPr="00D023B1" w:rsidRDefault="00666A4F" w:rsidP="00666A4F">
            <w:pPr>
              <w:rPr>
                <w:rFonts w:asciiTheme="minorHAnsi" w:hAnsiTheme="minorHAnsi" w:cs="Arial"/>
                <w:sz w:val="22"/>
                <w:szCs w:val="22"/>
              </w:rPr>
            </w:pPr>
            <w:r w:rsidRPr="00D023B1">
              <w:rPr>
                <w:rFonts w:asciiTheme="minorHAnsi" w:hAnsiTheme="minorHAnsi" w:cs="Arial"/>
                <w:sz w:val="22"/>
                <w:szCs w:val="22"/>
              </w:rPr>
              <w:t>The post-holder will:</w:t>
            </w:r>
          </w:p>
          <w:p w:rsidR="00666A4F" w:rsidRPr="00D023B1" w:rsidRDefault="00666A4F" w:rsidP="0043141E">
            <w:pPr>
              <w:numPr>
                <w:ilvl w:val="0"/>
                <w:numId w:val="13"/>
              </w:numPr>
              <w:rPr>
                <w:rFonts w:asciiTheme="minorHAnsi" w:hAnsiTheme="minorHAnsi" w:cs="Arial"/>
                <w:sz w:val="22"/>
                <w:szCs w:val="22"/>
              </w:rPr>
            </w:pPr>
            <w:r w:rsidRPr="00D023B1">
              <w:rPr>
                <w:rFonts w:asciiTheme="minorHAnsi" w:hAnsiTheme="minorHAnsi" w:cs="Arial"/>
                <w:sz w:val="22"/>
                <w:szCs w:val="22"/>
              </w:rPr>
              <w:t>Apply practice policies, standards and guidance</w:t>
            </w:r>
          </w:p>
          <w:p w:rsidR="00666A4F" w:rsidRPr="00D023B1" w:rsidRDefault="00666A4F" w:rsidP="0043141E">
            <w:pPr>
              <w:numPr>
                <w:ilvl w:val="0"/>
                <w:numId w:val="13"/>
              </w:numPr>
              <w:rPr>
                <w:rFonts w:asciiTheme="minorHAnsi" w:hAnsiTheme="minorHAnsi" w:cs="Arial"/>
                <w:sz w:val="22"/>
                <w:szCs w:val="22"/>
              </w:rPr>
            </w:pPr>
            <w:r w:rsidRPr="00D023B1">
              <w:rPr>
                <w:rFonts w:asciiTheme="minorHAnsi" w:hAnsiTheme="minorHAnsi" w:cs="Arial"/>
                <w:sz w:val="22"/>
                <w:szCs w:val="22"/>
              </w:rPr>
              <w:t>Discuss with other members of the team how the policies, standards and guidelines will affect own work</w:t>
            </w:r>
          </w:p>
          <w:p w:rsidR="00666A4F" w:rsidRPr="00D023B1" w:rsidRDefault="00666A4F" w:rsidP="0043141E">
            <w:pPr>
              <w:numPr>
                <w:ilvl w:val="0"/>
                <w:numId w:val="13"/>
              </w:numPr>
              <w:rPr>
                <w:rFonts w:asciiTheme="minorHAnsi" w:hAnsiTheme="minorHAnsi" w:cs="Arial"/>
                <w:sz w:val="22"/>
                <w:szCs w:val="22"/>
              </w:rPr>
            </w:pPr>
            <w:r w:rsidRPr="00D023B1">
              <w:rPr>
                <w:rFonts w:asciiTheme="minorHAnsi" w:hAnsiTheme="minorHAnsi" w:cs="Arial"/>
                <w:sz w:val="22"/>
                <w:szCs w:val="22"/>
              </w:rPr>
              <w:t>Participate in audit where appropriate</w:t>
            </w:r>
          </w:p>
          <w:p w:rsidR="00666A4F" w:rsidRPr="00D023B1" w:rsidRDefault="00666A4F" w:rsidP="00666A4F">
            <w:pPr>
              <w:tabs>
                <w:tab w:val="left" w:pos="2268"/>
              </w:tabs>
              <w:jc w:val="both"/>
              <w:rPr>
                <w:rFonts w:asciiTheme="minorHAnsi" w:hAnsiTheme="minorHAnsi" w:cs="Arial"/>
                <w:b/>
                <w:bCs/>
                <w:sz w:val="22"/>
                <w:szCs w:val="22"/>
              </w:rPr>
            </w:pPr>
          </w:p>
          <w:p w:rsidR="00C2571D" w:rsidRPr="00D023B1" w:rsidRDefault="00C2571D" w:rsidP="00C2571D">
            <w:pPr>
              <w:jc w:val="both"/>
              <w:rPr>
                <w:rFonts w:asciiTheme="minorHAnsi" w:hAnsiTheme="minorHAnsi" w:cs="Arial"/>
                <w:b/>
                <w:sz w:val="22"/>
                <w:szCs w:val="22"/>
              </w:rPr>
            </w:pPr>
            <w:r w:rsidRPr="00D023B1">
              <w:rPr>
                <w:rFonts w:asciiTheme="minorHAnsi" w:hAnsiTheme="minorHAnsi" w:cs="Arial"/>
                <w:b/>
                <w:sz w:val="22"/>
                <w:szCs w:val="22"/>
              </w:rPr>
              <w:t>Any other delegated duties considered appropriate to the post.</w:t>
            </w:r>
          </w:p>
          <w:p w:rsidR="00C2571D" w:rsidRPr="00D023B1" w:rsidRDefault="00C2571D" w:rsidP="00C2571D">
            <w:pPr>
              <w:rPr>
                <w:rFonts w:asciiTheme="minorHAnsi" w:hAnsiTheme="minorHAnsi" w:cs="Arial"/>
                <w:sz w:val="22"/>
                <w:szCs w:val="22"/>
              </w:rPr>
            </w:pPr>
          </w:p>
          <w:p w:rsidR="00C2571D" w:rsidRPr="00D023B1" w:rsidRDefault="00C2571D" w:rsidP="00C2571D">
            <w:pPr>
              <w:jc w:val="both"/>
              <w:rPr>
                <w:rFonts w:asciiTheme="minorHAnsi" w:hAnsiTheme="minorHAnsi" w:cs="Arial"/>
                <w:sz w:val="22"/>
                <w:szCs w:val="22"/>
              </w:rPr>
            </w:pPr>
            <w:r w:rsidRPr="00D023B1">
              <w:rPr>
                <w:rFonts w:asciiTheme="minorHAnsi" w:hAnsiTheme="minorHAnsi" w:cs="Arial"/>
                <w:sz w:val="22"/>
                <w:szCs w:val="22"/>
              </w:rPr>
              <w:t>This job description is not intended to be exhaustive, but to indicate the main areas of responsibility.  It may be changed after consultation with the post holder. The employee shares with the employer</w:t>
            </w:r>
            <w:r w:rsidR="001A4E1F">
              <w:rPr>
                <w:rFonts w:asciiTheme="minorHAnsi" w:hAnsiTheme="minorHAnsi" w:cs="Arial"/>
                <w:sz w:val="22"/>
                <w:szCs w:val="22"/>
              </w:rPr>
              <w:t xml:space="preserve"> </w:t>
            </w:r>
            <w:r w:rsidRPr="00D023B1">
              <w:rPr>
                <w:rFonts w:asciiTheme="minorHAnsi" w:hAnsiTheme="minorHAnsi" w:cs="Arial"/>
                <w:sz w:val="22"/>
                <w:szCs w:val="22"/>
              </w:rPr>
              <w:t xml:space="preserve">the responsibility for review and modification of duties.  Suggestions and discussions are welcome.  </w:t>
            </w:r>
          </w:p>
          <w:p w:rsidR="00C2571D" w:rsidRPr="00D023B1" w:rsidRDefault="00C2571D" w:rsidP="00C2571D">
            <w:pPr>
              <w:jc w:val="both"/>
              <w:rPr>
                <w:rFonts w:asciiTheme="minorHAnsi" w:hAnsiTheme="minorHAnsi" w:cs="Arial"/>
                <w:sz w:val="22"/>
                <w:szCs w:val="22"/>
              </w:rPr>
            </w:pPr>
          </w:p>
          <w:p w:rsidR="00C2571D" w:rsidRPr="00D023B1" w:rsidRDefault="00C2571D" w:rsidP="00C2571D">
            <w:pPr>
              <w:tabs>
                <w:tab w:val="left" w:pos="2268"/>
              </w:tabs>
              <w:jc w:val="both"/>
              <w:rPr>
                <w:rFonts w:asciiTheme="minorHAnsi" w:hAnsiTheme="minorHAnsi" w:cs="Arial"/>
                <w:sz w:val="22"/>
                <w:szCs w:val="22"/>
              </w:rPr>
            </w:pPr>
            <w:r w:rsidRPr="00D023B1">
              <w:rPr>
                <w:rFonts w:asciiTheme="minorHAnsi" w:hAnsiTheme="minorHAnsi" w:cs="Arial"/>
                <w:sz w:val="22"/>
                <w:szCs w:val="22"/>
              </w:rPr>
              <w:t xml:space="preserve">Policies and Procedures - the duties and responsibilities of the post will be undertaken in accordance with </w:t>
            </w:r>
            <w:r w:rsidRPr="00D023B1">
              <w:rPr>
                <w:rFonts w:asciiTheme="minorHAnsi" w:hAnsiTheme="minorHAnsi" w:cs="Arial"/>
                <w:sz w:val="22"/>
                <w:szCs w:val="22"/>
              </w:rPr>
              <w:lastRenderedPageBreak/>
              <w:t>the policies, procedures and practices of the Practice, which may be amended from time to time. You are required to be flexible and the practice reserves the right to alter such fixed hours as may be considered necessary to ensure the surgery runs smoothly.</w:t>
            </w:r>
          </w:p>
          <w:p w:rsidR="00C2571D" w:rsidRPr="00D023B1" w:rsidRDefault="00C2571D" w:rsidP="00C2571D">
            <w:pPr>
              <w:tabs>
                <w:tab w:val="left" w:pos="2268"/>
              </w:tabs>
              <w:jc w:val="both"/>
              <w:rPr>
                <w:rFonts w:asciiTheme="minorHAnsi" w:hAnsiTheme="minorHAnsi" w:cs="Arial"/>
                <w:b/>
                <w:bCs/>
                <w:sz w:val="22"/>
                <w:szCs w:val="22"/>
              </w:rPr>
            </w:pPr>
          </w:p>
          <w:p w:rsidR="00824F66" w:rsidRPr="00D023B1" w:rsidRDefault="00C2571D" w:rsidP="00C2571D">
            <w:pPr>
              <w:jc w:val="both"/>
              <w:rPr>
                <w:rFonts w:asciiTheme="minorHAnsi" w:hAnsiTheme="minorHAnsi" w:cs="Arial"/>
                <w:sz w:val="22"/>
                <w:szCs w:val="22"/>
              </w:rPr>
            </w:pPr>
            <w:r w:rsidRPr="00D023B1">
              <w:rPr>
                <w:rFonts w:asciiTheme="minorHAnsi" w:hAnsiTheme="minorHAnsi" w:cs="Arial"/>
                <w:sz w:val="22"/>
                <w:szCs w:val="22"/>
              </w:rPr>
              <w:t xml:space="preserve">Business </w:t>
            </w:r>
            <w:r w:rsidR="00A07D19">
              <w:rPr>
                <w:rFonts w:asciiTheme="minorHAnsi" w:hAnsiTheme="minorHAnsi" w:cs="Arial"/>
                <w:sz w:val="22"/>
                <w:szCs w:val="22"/>
              </w:rPr>
              <w:t>operates between the hours of 0700 – 21</w:t>
            </w:r>
            <w:r w:rsidRPr="00D023B1">
              <w:rPr>
                <w:rFonts w:asciiTheme="minorHAnsi" w:hAnsiTheme="minorHAnsi" w:cs="Arial"/>
                <w:sz w:val="22"/>
                <w:szCs w:val="22"/>
              </w:rPr>
              <w:t>00 hours Monday to Friday (0800 – 1300 Saturday), with possible requirement for some future evening and weekend working as the business develops.</w:t>
            </w:r>
          </w:p>
        </w:tc>
      </w:tr>
    </w:tbl>
    <w:p w:rsidR="00C147C1" w:rsidRPr="00D023B1" w:rsidRDefault="00C147C1" w:rsidP="00C147C1">
      <w:pPr>
        <w:pStyle w:val="NormalAP"/>
        <w:jc w:val="both"/>
        <w:rPr>
          <w:rFonts w:asciiTheme="minorHAnsi" w:hAnsiTheme="minorHAns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7"/>
        <w:gridCol w:w="3809"/>
        <w:gridCol w:w="3789"/>
      </w:tblGrid>
      <w:tr w:rsidR="005430E6" w:rsidRPr="00D023B1" w:rsidTr="005021D9">
        <w:tc>
          <w:tcPr>
            <w:tcW w:w="2257" w:type="dxa"/>
            <w:shd w:val="clear" w:color="auto" w:fill="BFBFBF"/>
          </w:tcPr>
          <w:p w:rsidR="005430E6" w:rsidRPr="00D023B1" w:rsidRDefault="00C147C1" w:rsidP="00C147C1">
            <w:pPr>
              <w:jc w:val="both"/>
              <w:rPr>
                <w:rFonts w:asciiTheme="minorHAnsi" w:hAnsiTheme="minorHAnsi" w:cs="Arial"/>
                <w:b/>
                <w:sz w:val="22"/>
                <w:szCs w:val="22"/>
              </w:rPr>
            </w:pPr>
            <w:r w:rsidRPr="00D023B1">
              <w:rPr>
                <w:rFonts w:asciiTheme="minorHAnsi" w:hAnsiTheme="minorHAnsi" w:cs="Arial"/>
                <w:sz w:val="22"/>
                <w:szCs w:val="22"/>
              </w:rPr>
              <w:br w:type="page"/>
            </w:r>
            <w:r w:rsidR="005430E6" w:rsidRPr="00D023B1">
              <w:rPr>
                <w:rFonts w:asciiTheme="minorHAnsi" w:hAnsiTheme="minorHAnsi" w:cs="Arial"/>
                <w:b/>
                <w:sz w:val="22"/>
                <w:szCs w:val="22"/>
              </w:rPr>
              <w:t>Criteria</w:t>
            </w:r>
          </w:p>
        </w:tc>
        <w:tc>
          <w:tcPr>
            <w:tcW w:w="3809" w:type="dxa"/>
            <w:shd w:val="clear" w:color="auto" w:fill="BFBFBF"/>
          </w:tcPr>
          <w:p w:rsidR="005430E6" w:rsidRPr="00D023B1" w:rsidRDefault="005430E6" w:rsidP="00C147C1">
            <w:pPr>
              <w:jc w:val="both"/>
              <w:rPr>
                <w:rFonts w:asciiTheme="minorHAnsi" w:hAnsiTheme="minorHAnsi" w:cs="Arial"/>
                <w:b/>
                <w:sz w:val="22"/>
                <w:szCs w:val="22"/>
              </w:rPr>
            </w:pPr>
            <w:r w:rsidRPr="00D023B1">
              <w:rPr>
                <w:rFonts w:asciiTheme="minorHAnsi" w:hAnsiTheme="minorHAnsi" w:cs="Arial"/>
                <w:b/>
                <w:sz w:val="22"/>
                <w:szCs w:val="22"/>
              </w:rPr>
              <w:t>Essential</w:t>
            </w:r>
          </w:p>
        </w:tc>
        <w:tc>
          <w:tcPr>
            <w:tcW w:w="3789" w:type="dxa"/>
            <w:shd w:val="clear" w:color="auto" w:fill="BFBFBF"/>
          </w:tcPr>
          <w:p w:rsidR="005430E6" w:rsidRPr="00D023B1" w:rsidRDefault="005430E6" w:rsidP="00CB4BFD">
            <w:pPr>
              <w:jc w:val="center"/>
              <w:rPr>
                <w:rFonts w:asciiTheme="minorHAnsi" w:hAnsiTheme="minorHAnsi" w:cs="Arial"/>
                <w:b/>
                <w:sz w:val="22"/>
                <w:szCs w:val="22"/>
              </w:rPr>
            </w:pPr>
            <w:r w:rsidRPr="00D023B1">
              <w:rPr>
                <w:rFonts w:asciiTheme="minorHAnsi" w:hAnsiTheme="minorHAnsi" w:cs="Arial"/>
                <w:b/>
                <w:sz w:val="22"/>
                <w:szCs w:val="22"/>
              </w:rPr>
              <w:t>Desirable</w:t>
            </w:r>
          </w:p>
        </w:tc>
      </w:tr>
      <w:tr w:rsidR="005021D9" w:rsidRPr="00D023B1" w:rsidTr="005021D9">
        <w:trPr>
          <w:trHeight w:val="227"/>
        </w:trPr>
        <w:tc>
          <w:tcPr>
            <w:tcW w:w="2257" w:type="dxa"/>
            <w:vAlign w:val="center"/>
          </w:tcPr>
          <w:p w:rsidR="005021D9" w:rsidRPr="00D023B1" w:rsidRDefault="005021D9" w:rsidP="005430E6">
            <w:pPr>
              <w:rPr>
                <w:rFonts w:asciiTheme="minorHAnsi" w:hAnsiTheme="minorHAnsi" w:cs="Arial"/>
                <w:b/>
                <w:sz w:val="22"/>
                <w:szCs w:val="22"/>
              </w:rPr>
            </w:pPr>
            <w:r w:rsidRPr="00D023B1">
              <w:rPr>
                <w:rFonts w:asciiTheme="minorHAnsi" w:hAnsiTheme="minorHAnsi" w:cs="Arial"/>
                <w:b/>
                <w:sz w:val="22"/>
                <w:szCs w:val="22"/>
              </w:rPr>
              <w:t>Knowledge</w:t>
            </w:r>
          </w:p>
        </w:tc>
        <w:tc>
          <w:tcPr>
            <w:tcW w:w="3809" w:type="dxa"/>
          </w:tcPr>
          <w:p w:rsidR="005021D9" w:rsidRPr="00D023B1" w:rsidRDefault="005021D9" w:rsidP="005430E6">
            <w:pPr>
              <w:jc w:val="both"/>
              <w:rPr>
                <w:rFonts w:asciiTheme="minorHAnsi" w:hAnsiTheme="minorHAnsi" w:cs="Arial"/>
                <w:sz w:val="22"/>
                <w:szCs w:val="22"/>
              </w:rPr>
            </w:pPr>
          </w:p>
        </w:tc>
        <w:tc>
          <w:tcPr>
            <w:tcW w:w="3789" w:type="dxa"/>
            <w:vAlign w:val="center"/>
          </w:tcPr>
          <w:p w:rsidR="005021D9" w:rsidRPr="00D023B1" w:rsidRDefault="005021D9" w:rsidP="005430E6">
            <w:pPr>
              <w:rPr>
                <w:rFonts w:asciiTheme="minorHAnsi" w:hAnsiTheme="minorHAnsi" w:cs="Arial"/>
                <w:sz w:val="22"/>
                <w:szCs w:val="22"/>
              </w:rPr>
            </w:pPr>
            <w:r w:rsidRPr="00D023B1">
              <w:rPr>
                <w:rFonts w:asciiTheme="minorHAnsi" w:hAnsiTheme="minorHAnsi" w:cs="Arial"/>
                <w:sz w:val="22"/>
                <w:szCs w:val="22"/>
              </w:rPr>
              <w:t>Knowledge of clinical systems</w:t>
            </w:r>
          </w:p>
        </w:tc>
      </w:tr>
      <w:tr w:rsidR="005021D9" w:rsidRPr="00D023B1" w:rsidTr="005021D9">
        <w:trPr>
          <w:trHeight w:val="227"/>
        </w:trPr>
        <w:tc>
          <w:tcPr>
            <w:tcW w:w="2257" w:type="dxa"/>
            <w:vMerge w:val="restart"/>
            <w:vAlign w:val="center"/>
          </w:tcPr>
          <w:p w:rsidR="005021D9" w:rsidRPr="00D023B1" w:rsidRDefault="005021D9" w:rsidP="005430E6">
            <w:pPr>
              <w:rPr>
                <w:rFonts w:asciiTheme="minorHAnsi" w:hAnsiTheme="minorHAnsi" w:cs="Arial"/>
                <w:b/>
                <w:sz w:val="22"/>
                <w:szCs w:val="22"/>
              </w:rPr>
            </w:pPr>
            <w:r w:rsidRPr="00D023B1">
              <w:rPr>
                <w:rFonts w:asciiTheme="minorHAnsi" w:hAnsiTheme="minorHAnsi" w:cs="Arial"/>
                <w:b/>
                <w:sz w:val="22"/>
                <w:szCs w:val="22"/>
              </w:rPr>
              <w:t>Skills</w:t>
            </w:r>
          </w:p>
        </w:tc>
        <w:tc>
          <w:tcPr>
            <w:tcW w:w="3809" w:type="dxa"/>
          </w:tcPr>
          <w:p w:rsidR="005021D9" w:rsidRPr="00D023B1" w:rsidRDefault="005021D9" w:rsidP="00FF2CB3">
            <w:pPr>
              <w:spacing w:before="100" w:beforeAutospacing="1" w:after="100" w:afterAutospacing="1"/>
              <w:rPr>
                <w:rFonts w:asciiTheme="minorHAnsi" w:hAnsiTheme="minorHAnsi" w:cs="Arial"/>
                <w:sz w:val="22"/>
                <w:szCs w:val="22"/>
              </w:rPr>
            </w:pPr>
            <w:r w:rsidRPr="00D023B1">
              <w:rPr>
                <w:rFonts w:asciiTheme="minorHAnsi" w:hAnsiTheme="minorHAnsi" w:cs="Arial"/>
                <w:sz w:val="22"/>
                <w:szCs w:val="22"/>
              </w:rPr>
              <w:t>Ability to work under pressure</w:t>
            </w:r>
          </w:p>
        </w:tc>
        <w:tc>
          <w:tcPr>
            <w:tcW w:w="3789" w:type="dxa"/>
            <w:vAlign w:val="center"/>
          </w:tcPr>
          <w:p w:rsidR="005021D9" w:rsidRPr="00D023B1" w:rsidRDefault="005021D9" w:rsidP="005430E6">
            <w:pPr>
              <w:rPr>
                <w:rFonts w:asciiTheme="minorHAnsi" w:hAnsiTheme="minorHAnsi" w:cs="Arial"/>
                <w:sz w:val="22"/>
                <w:szCs w:val="22"/>
              </w:rPr>
            </w:pPr>
          </w:p>
        </w:tc>
      </w:tr>
      <w:tr w:rsidR="005021D9" w:rsidRPr="00D023B1" w:rsidTr="005021D9">
        <w:trPr>
          <w:trHeight w:val="227"/>
        </w:trPr>
        <w:tc>
          <w:tcPr>
            <w:tcW w:w="2257" w:type="dxa"/>
            <w:vMerge/>
          </w:tcPr>
          <w:p w:rsidR="005021D9" w:rsidRPr="00D023B1" w:rsidRDefault="005021D9" w:rsidP="00C147C1">
            <w:pPr>
              <w:jc w:val="both"/>
              <w:rPr>
                <w:rFonts w:asciiTheme="minorHAnsi" w:hAnsiTheme="minorHAnsi" w:cs="Arial"/>
                <w:b/>
                <w:sz w:val="22"/>
                <w:szCs w:val="22"/>
              </w:rPr>
            </w:pPr>
          </w:p>
        </w:tc>
        <w:tc>
          <w:tcPr>
            <w:tcW w:w="3809" w:type="dxa"/>
          </w:tcPr>
          <w:p w:rsidR="005021D9" w:rsidRPr="00D023B1" w:rsidRDefault="005021D9" w:rsidP="005430E6">
            <w:pPr>
              <w:spacing w:before="100" w:beforeAutospacing="1" w:after="100" w:afterAutospacing="1"/>
              <w:rPr>
                <w:rFonts w:asciiTheme="minorHAnsi" w:hAnsiTheme="minorHAnsi" w:cs="Arial"/>
                <w:sz w:val="22"/>
                <w:szCs w:val="22"/>
              </w:rPr>
            </w:pPr>
            <w:r w:rsidRPr="00D023B1">
              <w:rPr>
                <w:rFonts w:asciiTheme="minorHAnsi" w:hAnsiTheme="minorHAnsi" w:cs="Arial"/>
                <w:sz w:val="22"/>
                <w:szCs w:val="22"/>
              </w:rPr>
              <w:t>Ability to prioritise</w:t>
            </w:r>
          </w:p>
        </w:tc>
        <w:tc>
          <w:tcPr>
            <w:tcW w:w="3789" w:type="dxa"/>
            <w:vAlign w:val="center"/>
          </w:tcPr>
          <w:p w:rsidR="005021D9" w:rsidRPr="00D023B1" w:rsidRDefault="005021D9" w:rsidP="005430E6">
            <w:pPr>
              <w:rPr>
                <w:rFonts w:asciiTheme="minorHAnsi" w:hAnsiTheme="minorHAnsi" w:cs="Arial"/>
                <w:sz w:val="22"/>
                <w:szCs w:val="22"/>
              </w:rPr>
            </w:pPr>
          </w:p>
        </w:tc>
      </w:tr>
      <w:tr w:rsidR="005021D9" w:rsidRPr="00D023B1" w:rsidTr="005021D9">
        <w:trPr>
          <w:trHeight w:val="227"/>
        </w:trPr>
        <w:tc>
          <w:tcPr>
            <w:tcW w:w="2257" w:type="dxa"/>
            <w:vMerge/>
          </w:tcPr>
          <w:p w:rsidR="005021D9" w:rsidRPr="00D023B1" w:rsidRDefault="005021D9" w:rsidP="00C147C1">
            <w:pPr>
              <w:jc w:val="both"/>
              <w:rPr>
                <w:rFonts w:asciiTheme="minorHAnsi" w:hAnsiTheme="minorHAnsi" w:cs="Arial"/>
                <w:b/>
                <w:sz w:val="22"/>
                <w:szCs w:val="22"/>
              </w:rPr>
            </w:pPr>
          </w:p>
        </w:tc>
        <w:tc>
          <w:tcPr>
            <w:tcW w:w="3809" w:type="dxa"/>
          </w:tcPr>
          <w:p w:rsidR="005021D9" w:rsidRPr="00D023B1" w:rsidRDefault="005021D9" w:rsidP="005430E6">
            <w:pPr>
              <w:spacing w:before="100" w:beforeAutospacing="1" w:after="100" w:afterAutospacing="1"/>
              <w:rPr>
                <w:rFonts w:asciiTheme="minorHAnsi" w:hAnsiTheme="minorHAnsi" w:cs="Arial"/>
                <w:sz w:val="22"/>
                <w:szCs w:val="22"/>
              </w:rPr>
            </w:pPr>
            <w:r w:rsidRPr="00D023B1">
              <w:rPr>
                <w:rFonts w:asciiTheme="minorHAnsi" w:hAnsiTheme="minorHAnsi" w:cs="Arial"/>
                <w:sz w:val="22"/>
                <w:szCs w:val="22"/>
              </w:rPr>
              <w:t>Excellent interpersonal skills</w:t>
            </w:r>
          </w:p>
        </w:tc>
        <w:tc>
          <w:tcPr>
            <w:tcW w:w="3789" w:type="dxa"/>
            <w:vAlign w:val="center"/>
          </w:tcPr>
          <w:p w:rsidR="005021D9" w:rsidRPr="00D023B1" w:rsidRDefault="005021D9" w:rsidP="005430E6">
            <w:pPr>
              <w:rPr>
                <w:rFonts w:asciiTheme="minorHAnsi" w:hAnsiTheme="minorHAnsi" w:cs="Arial"/>
                <w:sz w:val="22"/>
                <w:szCs w:val="22"/>
              </w:rPr>
            </w:pPr>
          </w:p>
        </w:tc>
      </w:tr>
      <w:tr w:rsidR="005021D9" w:rsidRPr="00D023B1" w:rsidTr="005021D9">
        <w:trPr>
          <w:trHeight w:val="227"/>
        </w:trPr>
        <w:tc>
          <w:tcPr>
            <w:tcW w:w="2257" w:type="dxa"/>
            <w:vMerge/>
          </w:tcPr>
          <w:p w:rsidR="005021D9" w:rsidRPr="00D023B1" w:rsidRDefault="005021D9" w:rsidP="00C147C1">
            <w:pPr>
              <w:jc w:val="both"/>
              <w:rPr>
                <w:rFonts w:asciiTheme="minorHAnsi" w:hAnsiTheme="minorHAnsi" w:cs="Arial"/>
                <w:b/>
                <w:sz w:val="22"/>
                <w:szCs w:val="22"/>
              </w:rPr>
            </w:pPr>
          </w:p>
        </w:tc>
        <w:tc>
          <w:tcPr>
            <w:tcW w:w="3809" w:type="dxa"/>
          </w:tcPr>
          <w:p w:rsidR="005021D9" w:rsidRPr="00D023B1" w:rsidRDefault="005021D9" w:rsidP="005430E6">
            <w:pPr>
              <w:spacing w:before="100" w:beforeAutospacing="1" w:after="100" w:afterAutospacing="1"/>
              <w:rPr>
                <w:rFonts w:asciiTheme="minorHAnsi" w:hAnsiTheme="minorHAnsi" w:cs="Arial"/>
                <w:sz w:val="22"/>
                <w:szCs w:val="22"/>
              </w:rPr>
            </w:pPr>
            <w:r w:rsidRPr="00D023B1">
              <w:rPr>
                <w:rFonts w:asciiTheme="minorHAnsi" w:hAnsiTheme="minorHAnsi" w:cs="Arial"/>
                <w:sz w:val="22"/>
                <w:szCs w:val="22"/>
              </w:rPr>
              <w:t>Attention to detail</w:t>
            </w:r>
          </w:p>
        </w:tc>
        <w:tc>
          <w:tcPr>
            <w:tcW w:w="3789" w:type="dxa"/>
            <w:vAlign w:val="center"/>
          </w:tcPr>
          <w:p w:rsidR="005021D9" w:rsidRPr="00D023B1" w:rsidRDefault="005021D9" w:rsidP="005430E6">
            <w:pPr>
              <w:rPr>
                <w:rFonts w:asciiTheme="minorHAnsi" w:hAnsiTheme="minorHAnsi" w:cs="Arial"/>
                <w:sz w:val="22"/>
                <w:szCs w:val="22"/>
              </w:rPr>
            </w:pPr>
          </w:p>
        </w:tc>
      </w:tr>
      <w:tr w:rsidR="005021D9" w:rsidRPr="00D023B1" w:rsidTr="001E36B8">
        <w:trPr>
          <w:trHeight w:val="227"/>
        </w:trPr>
        <w:tc>
          <w:tcPr>
            <w:tcW w:w="2257" w:type="dxa"/>
            <w:vAlign w:val="center"/>
          </w:tcPr>
          <w:p w:rsidR="005021D9" w:rsidRPr="00D023B1" w:rsidRDefault="005021D9" w:rsidP="005430E6">
            <w:pPr>
              <w:rPr>
                <w:rFonts w:asciiTheme="minorHAnsi" w:hAnsiTheme="minorHAnsi" w:cs="Arial"/>
                <w:b/>
                <w:sz w:val="22"/>
                <w:szCs w:val="22"/>
              </w:rPr>
            </w:pPr>
            <w:r w:rsidRPr="00D023B1">
              <w:rPr>
                <w:rFonts w:asciiTheme="minorHAnsi" w:hAnsiTheme="minorHAnsi" w:cs="Arial"/>
                <w:b/>
                <w:sz w:val="22"/>
                <w:szCs w:val="22"/>
              </w:rPr>
              <w:t>Experience</w:t>
            </w:r>
          </w:p>
        </w:tc>
        <w:tc>
          <w:tcPr>
            <w:tcW w:w="3809" w:type="dxa"/>
          </w:tcPr>
          <w:p w:rsidR="005021D9" w:rsidRPr="00D023B1" w:rsidRDefault="005021D9" w:rsidP="005430E6">
            <w:pPr>
              <w:spacing w:before="100" w:beforeAutospacing="1" w:after="100" w:afterAutospacing="1"/>
              <w:rPr>
                <w:rFonts w:asciiTheme="minorHAnsi" w:hAnsiTheme="minorHAnsi" w:cs="Arial"/>
                <w:sz w:val="22"/>
                <w:szCs w:val="22"/>
              </w:rPr>
            </w:pPr>
            <w:r w:rsidRPr="00D023B1">
              <w:rPr>
                <w:rFonts w:asciiTheme="minorHAnsi" w:hAnsiTheme="minorHAnsi" w:cs="Arial"/>
                <w:sz w:val="22"/>
                <w:szCs w:val="22"/>
              </w:rPr>
              <w:t>Previous experience delivering high quality customer service</w:t>
            </w:r>
          </w:p>
        </w:tc>
        <w:tc>
          <w:tcPr>
            <w:tcW w:w="3789" w:type="dxa"/>
            <w:vAlign w:val="center"/>
          </w:tcPr>
          <w:p w:rsidR="005021D9" w:rsidRPr="00D023B1" w:rsidRDefault="005021D9" w:rsidP="005430E6">
            <w:pPr>
              <w:spacing w:before="100" w:beforeAutospacing="1" w:after="100" w:afterAutospacing="1"/>
              <w:rPr>
                <w:rFonts w:asciiTheme="minorHAnsi" w:hAnsiTheme="minorHAnsi" w:cs="Arial"/>
                <w:sz w:val="22"/>
                <w:szCs w:val="22"/>
              </w:rPr>
            </w:pPr>
            <w:r w:rsidRPr="00D023B1">
              <w:rPr>
                <w:rFonts w:asciiTheme="minorHAnsi" w:hAnsiTheme="minorHAnsi" w:cs="Arial"/>
                <w:sz w:val="22"/>
                <w:szCs w:val="22"/>
              </w:rPr>
              <w:t>Previous experience in a healthcare setting</w:t>
            </w:r>
          </w:p>
        </w:tc>
      </w:tr>
      <w:tr w:rsidR="005430E6" w:rsidRPr="00D023B1" w:rsidTr="005021D9">
        <w:trPr>
          <w:trHeight w:val="227"/>
        </w:trPr>
        <w:tc>
          <w:tcPr>
            <w:tcW w:w="2257" w:type="dxa"/>
            <w:vAlign w:val="center"/>
          </w:tcPr>
          <w:p w:rsidR="005430E6" w:rsidRPr="00D023B1" w:rsidRDefault="005430E6" w:rsidP="005430E6">
            <w:pPr>
              <w:rPr>
                <w:rFonts w:asciiTheme="minorHAnsi" w:hAnsiTheme="minorHAnsi" w:cs="Arial"/>
                <w:b/>
                <w:sz w:val="22"/>
                <w:szCs w:val="22"/>
              </w:rPr>
            </w:pPr>
            <w:r w:rsidRPr="00D023B1">
              <w:rPr>
                <w:rFonts w:asciiTheme="minorHAnsi" w:hAnsiTheme="minorHAnsi" w:cs="Arial"/>
                <w:b/>
                <w:sz w:val="22"/>
                <w:szCs w:val="22"/>
              </w:rPr>
              <w:t>Qualifications</w:t>
            </w:r>
          </w:p>
        </w:tc>
        <w:tc>
          <w:tcPr>
            <w:tcW w:w="3809" w:type="dxa"/>
            <w:vAlign w:val="center"/>
          </w:tcPr>
          <w:p w:rsidR="005430E6" w:rsidRPr="00D023B1" w:rsidRDefault="005430E6" w:rsidP="005430E6">
            <w:pPr>
              <w:spacing w:before="100" w:beforeAutospacing="1" w:after="100" w:afterAutospacing="1"/>
              <w:rPr>
                <w:rFonts w:asciiTheme="minorHAnsi" w:hAnsiTheme="minorHAnsi" w:cs="Arial"/>
                <w:sz w:val="22"/>
                <w:szCs w:val="22"/>
              </w:rPr>
            </w:pPr>
          </w:p>
        </w:tc>
        <w:tc>
          <w:tcPr>
            <w:tcW w:w="3789" w:type="dxa"/>
            <w:vAlign w:val="center"/>
          </w:tcPr>
          <w:p w:rsidR="005430E6" w:rsidRPr="00D023B1" w:rsidRDefault="00FF2CB3" w:rsidP="005430E6">
            <w:pPr>
              <w:rPr>
                <w:rFonts w:asciiTheme="minorHAnsi" w:hAnsiTheme="minorHAnsi" w:cs="Arial"/>
                <w:sz w:val="22"/>
                <w:szCs w:val="22"/>
              </w:rPr>
            </w:pPr>
            <w:r w:rsidRPr="00D023B1">
              <w:rPr>
                <w:rFonts w:asciiTheme="minorHAnsi" w:hAnsiTheme="minorHAnsi" w:cs="Arial"/>
                <w:sz w:val="22"/>
                <w:szCs w:val="22"/>
              </w:rPr>
              <w:t>NVQ in Customer service or equivalent</w:t>
            </w:r>
          </w:p>
        </w:tc>
      </w:tr>
    </w:tbl>
    <w:p w:rsidR="00680BCB" w:rsidRPr="00D023B1" w:rsidRDefault="00680BCB" w:rsidP="00C147C1">
      <w:pPr>
        <w:pStyle w:val="NormalAP"/>
        <w:jc w:val="both"/>
        <w:rPr>
          <w:rFonts w:asciiTheme="minorHAnsi" w:hAnsiTheme="minorHAnsi" w:cs="Arial"/>
          <w:szCs w:val="22"/>
        </w:rPr>
      </w:pPr>
    </w:p>
    <w:sectPr w:rsidR="00680BCB" w:rsidRPr="00D023B1" w:rsidSect="004A2899">
      <w:headerReference w:type="default" r:id="rId8"/>
      <w:footerReference w:type="default" r:id="rId9"/>
      <w:pgSz w:w="11907" w:h="16840" w:code="9"/>
      <w:pgMar w:top="1134" w:right="1134" w:bottom="1134" w:left="1134"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95" w:rsidRDefault="001F2795">
      <w:r>
        <w:separator/>
      </w:r>
    </w:p>
  </w:endnote>
  <w:endnote w:type="continuationSeparator" w:id="0">
    <w:p w:rsidR="001F2795" w:rsidRDefault="001F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ACF" w:rsidRPr="00797629" w:rsidRDefault="001C1ACF" w:rsidP="006755F9">
    <w:pPr>
      <w:pStyle w:val="Footer"/>
      <w:jc w:val="center"/>
      <w:rPr>
        <w:rFonts w:ascii="Arial" w:hAnsi="Arial" w:cs="Arial"/>
        <w:sz w:val="16"/>
        <w:szCs w:val="16"/>
      </w:rPr>
    </w:pPr>
    <w:r w:rsidRPr="00797629">
      <w:rPr>
        <w:rFonts w:ascii="Arial" w:hAnsi="Arial" w:cs="Arial"/>
        <w:sz w:val="16"/>
        <w:szCs w:val="16"/>
      </w:rPr>
      <w:t xml:space="preserve">Page </w:t>
    </w:r>
    <w:r w:rsidRPr="00797629">
      <w:rPr>
        <w:rFonts w:ascii="Arial" w:hAnsi="Arial" w:cs="Arial"/>
        <w:sz w:val="16"/>
        <w:szCs w:val="16"/>
      </w:rPr>
      <w:fldChar w:fldCharType="begin"/>
    </w:r>
    <w:r w:rsidRPr="00797629">
      <w:rPr>
        <w:rFonts w:ascii="Arial" w:hAnsi="Arial" w:cs="Arial"/>
        <w:sz w:val="16"/>
        <w:szCs w:val="16"/>
      </w:rPr>
      <w:instrText xml:space="preserve"> PAGE </w:instrText>
    </w:r>
    <w:r w:rsidRPr="00797629">
      <w:rPr>
        <w:rFonts w:ascii="Arial" w:hAnsi="Arial" w:cs="Arial"/>
        <w:sz w:val="16"/>
        <w:szCs w:val="16"/>
      </w:rPr>
      <w:fldChar w:fldCharType="separate"/>
    </w:r>
    <w:r w:rsidR="00DD4DB4">
      <w:rPr>
        <w:rFonts w:ascii="Arial" w:hAnsi="Arial" w:cs="Arial"/>
        <w:noProof/>
        <w:sz w:val="16"/>
        <w:szCs w:val="16"/>
      </w:rPr>
      <w:t>1</w:t>
    </w:r>
    <w:r w:rsidRPr="00797629">
      <w:rPr>
        <w:rFonts w:ascii="Arial" w:hAnsi="Arial" w:cs="Arial"/>
        <w:sz w:val="16"/>
        <w:szCs w:val="16"/>
      </w:rPr>
      <w:fldChar w:fldCharType="end"/>
    </w:r>
    <w:r w:rsidRPr="00797629">
      <w:rPr>
        <w:rFonts w:ascii="Arial" w:hAnsi="Arial" w:cs="Arial"/>
        <w:sz w:val="16"/>
        <w:szCs w:val="16"/>
      </w:rPr>
      <w:t xml:space="preserve"> of </w:t>
    </w:r>
    <w:r w:rsidRPr="00797629">
      <w:rPr>
        <w:rFonts w:ascii="Arial" w:hAnsi="Arial" w:cs="Arial"/>
        <w:sz w:val="16"/>
        <w:szCs w:val="16"/>
      </w:rPr>
      <w:fldChar w:fldCharType="begin"/>
    </w:r>
    <w:r w:rsidRPr="00797629">
      <w:rPr>
        <w:rFonts w:ascii="Arial" w:hAnsi="Arial" w:cs="Arial"/>
        <w:sz w:val="16"/>
        <w:szCs w:val="16"/>
      </w:rPr>
      <w:instrText xml:space="preserve"> NUMPAGES </w:instrText>
    </w:r>
    <w:r w:rsidRPr="00797629">
      <w:rPr>
        <w:rFonts w:ascii="Arial" w:hAnsi="Arial" w:cs="Arial"/>
        <w:sz w:val="16"/>
        <w:szCs w:val="16"/>
      </w:rPr>
      <w:fldChar w:fldCharType="separate"/>
    </w:r>
    <w:r w:rsidR="00DD4DB4">
      <w:rPr>
        <w:rFonts w:ascii="Arial" w:hAnsi="Arial" w:cs="Arial"/>
        <w:noProof/>
        <w:sz w:val="16"/>
        <w:szCs w:val="16"/>
      </w:rPr>
      <w:t>3</w:t>
    </w:r>
    <w:r w:rsidRPr="00797629">
      <w:rPr>
        <w:rFonts w:ascii="Arial" w:hAnsi="Arial" w:cs="Arial"/>
        <w:sz w:val="16"/>
        <w:szCs w:val="16"/>
      </w:rPr>
      <w:fldChar w:fldCharType="end"/>
    </w:r>
  </w:p>
  <w:p w:rsidR="001C1ACF" w:rsidRPr="00797629" w:rsidRDefault="005021D9" w:rsidP="00625D69">
    <w:pPr>
      <w:pStyle w:val="Footer"/>
      <w:jc w:val="right"/>
      <w:rPr>
        <w:rFonts w:ascii="Arial" w:hAnsi="Arial" w:cs="Arial"/>
        <w:sz w:val="16"/>
        <w:szCs w:val="16"/>
      </w:rPr>
    </w:pPr>
    <w:r>
      <w:rPr>
        <w:rFonts w:ascii="Arial" w:hAnsi="Arial" w:cs="Arial"/>
        <w:sz w:val="16"/>
        <w:szCs w:val="16"/>
      </w:rPr>
      <w:t>Medical Receptionist</w:t>
    </w:r>
  </w:p>
  <w:p w:rsidR="001C1ACF" w:rsidRDefault="00680BCB" w:rsidP="00625D69">
    <w:pPr>
      <w:pStyle w:val="Footer"/>
      <w:jc w:val="right"/>
      <w:rPr>
        <w:rFonts w:ascii="Arial" w:hAnsi="Arial" w:cs="Arial"/>
        <w:sz w:val="16"/>
        <w:szCs w:val="16"/>
      </w:rPr>
    </w:pPr>
    <w:r>
      <w:rPr>
        <w:rFonts w:ascii="Arial" w:hAnsi="Arial" w:cs="Arial"/>
        <w:sz w:val="16"/>
        <w:szCs w:val="16"/>
      </w:rPr>
      <w:t>Cre</w:t>
    </w:r>
    <w:r w:rsidR="001C1ACF" w:rsidRPr="00797629">
      <w:rPr>
        <w:rFonts w:ascii="Arial" w:hAnsi="Arial" w:cs="Arial"/>
        <w:sz w:val="16"/>
        <w:szCs w:val="16"/>
      </w:rPr>
      <w:t>ate</w:t>
    </w:r>
    <w:r>
      <w:rPr>
        <w:rFonts w:ascii="Arial" w:hAnsi="Arial" w:cs="Arial"/>
        <w:sz w:val="16"/>
        <w:szCs w:val="16"/>
      </w:rPr>
      <w:t>d</w:t>
    </w:r>
    <w:r w:rsidR="001C1ACF" w:rsidRPr="00797629">
      <w:rPr>
        <w:rFonts w:ascii="Arial" w:hAnsi="Arial" w:cs="Arial"/>
        <w:sz w:val="16"/>
        <w:szCs w:val="16"/>
      </w:rPr>
      <w:t xml:space="preserve">: </w:t>
    </w:r>
    <w:r w:rsidR="005021D9">
      <w:rPr>
        <w:rFonts w:ascii="Arial" w:hAnsi="Arial" w:cs="Arial"/>
        <w:sz w:val="16"/>
        <w:szCs w:val="16"/>
      </w:rPr>
      <w:t>April</w:t>
    </w:r>
    <w:r w:rsidR="007678F9">
      <w:rPr>
        <w:rFonts w:ascii="Arial" w:hAnsi="Arial" w:cs="Arial"/>
        <w:sz w:val="16"/>
        <w:szCs w:val="16"/>
      </w:rPr>
      <w:t xml:space="preserve"> 2017</w:t>
    </w:r>
  </w:p>
  <w:p w:rsidR="007D74CE" w:rsidRPr="00797629" w:rsidRDefault="007D74CE" w:rsidP="00625D69">
    <w:pPr>
      <w:pStyle w:val="Footer"/>
      <w:jc w:val="right"/>
      <w:rPr>
        <w:rFonts w:ascii="Arial" w:hAnsi="Arial" w:cs="Arial"/>
        <w:sz w:val="16"/>
        <w:szCs w:val="16"/>
      </w:rPr>
    </w:pPr>
    <w:r>
      <w:rPr>
        <w:rFonts w:ascii="Arial" w:hAnsi="Arial" w:cs="Arial"/>
        <w:sz w:val="16"/>
        <w:szCs w:val="16"/>
      </w:rPr>
      <w:t>Reviewed: April 2018</w:t>
    </w:r>
  </w:p>
  <w:p w:rsidR="001C1ACF" w:rsidRPr="00797629" w:rsidRDefault="001C1ACF" w:rsidP="00625D69">
    <w:pPr>
      <w:pStyle w:val="Footer"/>
      <w:jc w:val="right"/>
      <w:rPr>
        <w:rFonts w:ascii="Arial" w:hAnsi="Arial" w:cs="Arial"/>
        <w:sz w:val="16"/>
        <w:szCs w:val="16"/>
      </w:rPr>
    </w:pPr>
    <w:r w:rsidRPr="00797629">
      <w:rPr>
        <w:rFonts w:ascii="Arial" w:hAnsi="Arial" w:cs="Arial"/>
        <w:sz w:val="16"/>
        <w:szCs w:val="16"/>
      </w:rPr>
      <w:t xml:space="preserve">Author: </w:t>
    </w:r>
    <w:proofErr w:type="spellStart"/>
    <w:r w:rsidR="00CB4BFD">
      <w:rPr>
        <w:rFonts w:ascii="Arial" w:hAnsi="Arial" w:cs="Arial"/>
        <w:sz w:val="16"/>
        <w:szCs w:val="16"/>
      </w:rPr>
      <w:t>C</w:t>
    </w:r>
    <w:r w:rsidR="005021D9">
      <w:rPr>
        <w:rFonts w:ascii="Arial" w:hAnsi="Arial" w:cs="Arial"/>
        <w:sz w:val="16"/>
        <w:szCs w:val="16"/>
      </w:rPr>
      <w:t>Darwin</w:t>
    </w:r>
    <w:proofErr w:type="spellEnd"/>
  </w:p>
  <w:p w:rsidR="009D215D" w:rsidRDefault="009D21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95" w:rsidRDefault="001F2795">
      <w:r>
        <w:separator/>
      </w:r>
    </w:p>
  </w:footnote>
  <w:footnote w:type="continuationSeparator" w:id="0">
    <w:p w:rsidR="001F2795" w:rsidRDefault="001F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ACF" w:rsidRPr="007678F9" w:rsidRDefault="007678F9" w:rsidP="006755F9">
    <w:pPr>
      <w:pStyle w:val="Header"/>
      <w:jc w:val="center"/>
      <w:rPr>
        <w:rFonts w:ascii="Arial" w:hAnsi="Arial" w:cs="Arial"/>
        <w:smallCaps/>
        <w:sz w:val="32"/>
        <w:szCs w:val="32"/>
      </w:rPr>
    </w:pPr>
    <w:r w:rsidRPr="007678F9">
      <w:rPr>
        <w:rFonts w:ascii="Arial" w:hAnsi="Arial" w:cs="Arial"/>
        <w:noProof/>
        <w:sz w:val="32"/>
        <w:szCs w:val="32"/>
        <w:lang w:eastAsia="en-GB"/>
      </w:rPr>
      <w:drawing>
        <wp:anchor distT="0" distB="0" distL="114300" distR="114300" simplePos="0" relativeHeight="251658240" behindDoc="1" locked="0" layoutInCell="1" allowOverlap="1" wp14:anchorId="7131FFF7" wp14:editId="2635896A">
          <wp:simplePos x="0" y="0"/>
          <wp:positionH relativeFrom="column">
            <wp:posOffset>5732780</wp:posOffset>
          </wp:positionH>
          <wp:positionV relativeFrom="paragraph">
            <wp:posOffset>-318135</wp:posOffset>
          </wp:positionV>
          <wp:extent cx="901700" cy="827405"/>
          <wp:effectExtent l="0" t="0" r="0" b="0"/>
          <wp:wrapNone/>
          <wp:docPr id="2" name="Picture 9" descr="cid:image002.png@01D24BF7.2640500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9" descr="cid:image002.png@01D24BF7.26405000">
                    <a:hlinkClick r:id="rId1"/>
                  </pic:cNvPr>
                  <pic:cNvPicPr/>
                </pic:nvPicPr>
                <pic:blipFill>
                  <a:blip r:embed="rId2">
                    <a:extLst>
                      <a:ext uri="{28A0092B-C50C-407E-A947-70E740481C1C}">
                        <a14:useLocalDpi xmlns:a14="http://schemas.microsoft.com/office/drawing/2010/main" val="0"/>
                      </a:ext>
                    </a:extLst>
                  </a:blip>
                  <a:srcRect b="8173"/>
                  <a:stretch>
                    <a:fillRect/>
                  </a:stretch>
                </pic:blipFill>
                <pic:spPr bwMode="auto">
                  <a:xfrm>
                    <a:off x="0" y="0"/>
                    <a:ext cx="901700" cy="827405"/>
                  </a:xfrm>
                  <a:prstGeom prst="rect">
                    <a:avLst/>
                  </a:prstGeom>
                  <a:noFill/>
                </pic:spPr>
              </pic:pic>
            </a:graphicData>
          </a:graphic>
          <wp14:sizeRelH relativeFrom="page">
            <wp14:pctWidth>0</wp14:pctWidth>
          </wp14:sizeRelH>
          <wp14:sizeRelV relativeFrom="page">
            <wp14:pctHeight>0</wp14:pctHeight>
          </wp14:sizeRelV>
        </wp:anchor>
      </w:drawing>
    </w:r>
    <w:r w:rsidRPr="007678F9">
      <w:rPr>
        <w:rFonts w:ascii="Arial" w:hAnsi="Arial" w:cs="Arial"/>
        <w:smallCaps/>
        <w:sz w:val="32"/>
        <w:szCs w:val="32"/>
      </w:rPr>
      <w:t>Portsdown Group Practice</w:t>
    </w:r>
  </w:p>
  <w:p w:rsidR="001C1ACF" w:rsidRPr="007678F9" w:rsidRDefault="001C1ACF" w:rsidP="006755F9">
    <w:pPr>
      <w:pStyle w:val="Header"/>
      <w:jc w:val="center"/>
      <w:rPr>
        <w:rFonts w:ascii="Arial" w:hAnsi="Arial" w:cs="Arial"/>
        <w:smallCaps/>
        <w:sz w:val="32"/>
        <w:szCs w:val="32"/>
      </w:rPr>
    </w:pPr>
    <w:r w:rsidRPr="007678F9">
      <w:rPr>
        <w:rFonts w:ascii="Arial" w:hAnsi="Arial" w:cs="Arial"/>
        <w:smallCaps/>
        <w:sz w:val="32"/>
        <w:szCs w:val="32"/>
      </w:rPr>
      <w:t>Job Description</w:t>
    </w:r>
  </w:p>
  <w:p w:rsidR="001C1ACF" w:rsidRDefault="001C1ACF" w:rsidP="006755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A2950"/>
    <w:multiLevelType w:val="hybridMultilevel"/>
    <w:tmpl w:val="D78A46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626BD"/>
    <w:multiLevelType w:val="hybridMultilevel"/>
    <w:tmpl w:val="F1667018"/>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B38BD"/>
    <w:multiLevelType w:val="hybridMultilevel"/>
    <w:tmpl w:val="ED2AE5DE"/>
    <w:lvl w:ilvl="0" w:tplc="4582F29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F97AF8"/>
    <w:multiLevelType w:val="hybridMultilevel"/>
    <w:tmpl w:val="875693A8"/>
    <w:lvl w:ilvl="0" w:tplc="4582F29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4E1785"/>
    <w:multiLevelType w:val="hybridMultilevel"/>
    <w:tmpl w:val="1CD0A90C"/>
    <w:lvl w:ilvl="0" w:tplc="A5449C6A">
      <w:start w:val="1"/>
      <w:numFmt w:val="bullet"/>
      <w:lvlText w:val=""/>
      <w:lvlJc w:val="left"/>
      <w:pPr>
        <w:tabs>
          <w:tab w:val="num" w:pos="72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172C7A"/>
    <w:multiLevelType w:val="hybridMultilevel"/>
    <w:tmpl w:val="E3FE050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
    <w:nsid w:val="3D2F69C9"/>
    <w:multiLevelType w:val="multilevel"/>
    <w:tmpl w:val="ED2AE5DE"/>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2AD25C5"/>
    <w:multiLevelType w:val="hybridMultilevel"/>
    <w:tmpl w:val="5C382E06"/>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935162"/>
    <w:multiLevelType w:val="hybridMultilevel"/>
    <w:tmpl w:val="550E6AAC"/>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8F0FE9"/>
    <w:multiLevelType w:val="hybridMultilevel"/>
    <w:tmpl w:val="0EF4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026223"/>
    <w:multiLevelType w:val="multilevel"/>
    <w:tmpl w:val="1CD0A90C"/>
    <w:lvl w:ilvl="0">
      <w:start w:val="1"/>
      <w:numFmt w:val="bullet"/>
      <w:lvlText w:val=""/>
      <w:lvlJc w:val="left"/>
      <w:pPr>
        <w:tabs>
          <w:tab w:val="num" w:pos="72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AA03D0C"/>
    <w:multiLevelType w:val="hybridMultilevel"/>
    <w:tmpl w:val="9F7CE082"/>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1C1610"/>
    <w:multiLevelType w:val="hybridMultilevel"/>
    <w:tmpl w:val="A1AA8E6E"/>
    <w:lvl w:ilvl="0" w:tplc="06322546">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40033D"/>
    <w:multiLevelType w:val="multilevel"/>
    <w:tmpl w:val="CA52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6"/>
  </w:num>
  <w:num w:numId="4">
    <w:abstractNumId w:val="5"/>
  </w:num>
  <w:num w:numId="5">
    <w:abstractNumId w:val="10"/>
  </w:num>
  <w:num w:numId="6">
    <w:abstractNumId w:val="2"/>
  </w:num>
  <w:num w:numId="7">
    <w:abstractNumId w:val="18"/>
  </w:num>
  <w:num w:numId="8">
    <w:abstractNumId w:val="12"/>
  </w:num>
  <w:num w:numId="9">
    <w:abstractNumId w:val="17"/>
  </w:num>
  <w:num w:numId="10">
    <w:abstractNumId w:val="11"/>
  </w:num>
  <w:num w:numId="11">
    <w:abstractNumId w:val="1"/>
  </w:num>
  <w:num w:numId="12">
    <w:abstractNumId w:val="15"/>
  </w:num>
  <w:num w:numId="13">
    <w:abstractNumId w:val="8"/>
  </w:num>
  <w:num w:numId="14">
    <w:abstractNumId w:val="14"/>
  </w:num>
  <w:num w:numId="15">
    <w:abstractNumId w:val="3"/>
  </w:num>
  <w:num w:numId="16">
    <w:abstractNumId w:val="4"/>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09"/>
    <w:rsid w:val="0000225D"/>
    <w:rsid w:val="0002405C"/>
    <w:rsid w:val="00024443"/>
    <w:rsid w:val="00045EF2"/>
    <w:rsid w:val="00070F9B"/>
    <w:rsid w:val="000C143C"/>
    <w:rsid w:val="00117919"/>
    <w:rsid w:val="001A4E1F"/>
    <w:rsid w:val="001C1ACF"/>
    <w:rsid w:val="001F2795"/>
    <w:rsid w:val="002063A1"/>
    <w:rsid w:val="002A3AB9"/>
    <w:rsid w:val="0032466B"/>
    <w:rsid w:val="0041052C"/>
    <w:rsid w:val="0043141E"/>
    <w:rsid w:val="00440E4E"/>
    <w:rsid w:val="0044654F"/>
    <w:rsid w:val="004557E4"/>
    <w:rsid w:val="004937CB"/>
    <w:rsid w:val="004A2899"/>
    <w:rsid w:val="004B260C"/>
    <w:rsid w:val="005021D9"/>
    <w:rsid w:val="005430E6"/>
    <w:rsid w:val="00560BD2"/>
    <w:rsid w:val="00575D48"/>
    <w:rsid w:val="005864A9"/>
    <w:rsid w:val="005E34CB"/>
    <w:rsid w:val="00625D69"/>
    <w:rsid w:val="00632B4C"/>
    <w:rsid w:val="00666A4F"/>
    <w:rsid w:val="006755F9"/>
    <w:rsid w:val="00680BCB"/>
    <w:rsid w:val="006A356C"/>
    <w:rsid w:val="0073410D"/>
    <w:rsid w:val="0075177C"/>
    <w:rsid w:val="007678F9"/>
    <w:rsid w:val="007800FD"/>
    <w:rsid w:val="0079392B"/>
    <w:rsid w:val="00797629"/>
    <w:rsid w:val="007D74CE"/>
    <w:rsid w:val="007E4F7C"/>
    <w:rsid w:val="00824F66"/>
    <w:rsid w:val="0084335A"/>
    <w:rsid w:val="008527C3"/>
    <w:rsid w:val="008728EA"/>
    <w:rsid w:val="008760AB"/>
    <w:rsid w:val="008A4845"/>
    <w:rsid w:val="008B1A72"/>
    <w:rsid w:val="008F11A0"/>
    <w:rsid w:val="009D215D"/>
    <w:rsid w:val="00A07D19"/>
    <w:rsid w:val="00A26008"/>
    <w:rsid w:val="00A405FF"/>
    <w:rsid w:val="00A83B9C"/>
    <w:rsid w:val="00AD73E1"/>
    <w:rsid w:val="00BA2B8A"/>
    <w:rsid w:val="00BB1945"/>
    <w:rsid w:val="00BB2D09"/>
    <w:rsid w:val="00BF110F"/>
    <w:rsid w:val="00C025AF"/>
    <w:rsid w:val="00C147C1"/>
    <w:rsid w:val="00C2571D"/>
    <w:rsid w:val="00C36A0A"/>
    <w:rsid w:val="00CB4BFD"/>
    <w:rsid w:val="00CD12A9"/>
    <w:rsid w:val="00CE59AE"/>
    <w:rsid w:val="00D023B1"/>
    <w:rsid w:val="00D14AB4"/>
    <w:rsid w:val="00DD4DB4"/>
    <w:rsid w:val="00DE4D70"/>
    <w:rsid w:val="00E13E1D"/>
    <w:rsid w:val="00E40A47"/>
    <w:rsid w:val="00E4663B"/>
    <w:rsid w:val="00EB7137"/>
    <w:rsid w:val="00EE20EE"/>
    <w:rsid w:val="00F7202E"/>
    <w:rsid w:val="00FF2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C025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025A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25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430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5F9"/>
    <w:pPr>
      <w:tabs>
        <w:tab w:val="center" w:pos="4320"/>
        <w:tab w:val="right" w:pos="8640"/>
      </w:tabs>
    </w:pPr>
  </w:style>
  <w:style w:type="paragraph" w:styleId="Footer">
    <w:name w:val="footer"/>
    <w:basedOn w:val="Normal"/>
    <w:rsid w:val="006755F9"/>
    <w:pPr>
      <w:tabs>
        <w:tab w:val="center" w:pos="4320"/>
        <w:tab w:val="right" w:pos="8640"/>
      </w:tabs>
    </w:pPr>
  </w:style>
  <w:style w:type="paragraph" w:customStyle="1" w:styleId="Heading1AP">
    <w:name w:val="Heading 1 AP"/>
    <w:basedOn w:val="Heading1"/>
    <w:rsid w:val="00C025AF"/>
    <w:rPr>
      <w:rFonts w:ascii="Comic Sans MS" w:hAnsi="Comic Sans MS"/>
    </w:rPr>
  </w:style>
  <w:style w:type="paragraph" w:customStyle="1" w:styleId="Heading2AP">
    <w:name w:val="Heading 2 AP"/>
    <w:basedOn w:val="Heading2"/>
    <w:rsid w:val="00C025AF"/>
    <w:rPr>
      <w:rFonts w:ascii="Comic Sans MS" w:hAnsi="Comic Sans MS"/>
      <w:i w:val="0"/>
      <w:sz w:val="24"/>
    </w:rPr>
  </w:style>
  <w:style w:type="paragraph" w:customStyle="1" w:styleId="Heading3AP">
    <w:name w:val="Heading 3 AP"/>
    <w:basedOn w:val="Heading3"/>
    <w:rsid w:val="00C025AF"/>
    <w:rPr>
      <w:rFonts w:ascii="Comic Sans MS" w:hAnsi="Comic Sans MS"/>
      <w:i/>
      <w:sz w:val="22"/>
    </w:rPr>
  </w:style>
  <w:style w:type="paragraph" w:customStyle="1" w:styleId="NormalAP">
    <w:name w:val="Normal AP"/>
    <w:basedOn w:val="Normal"/>
    <w:rsid w:val="00C025AF"/>
    <w:rPr>
      <w:rFonts w:ascii="Comic Sans MS" w:hAnsi="Comic Sans MS"/>
      <w:sz w:val="22"/>
    </w:rPr>
  </w:style>
  <w:style w:type="table" w:styleId="TableGrid">
    <w:name w:val="Table Grid"/>
    <w:basedOn w:val="TableNormal"/>
    <w:rsid w:val="00C0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80BCB"/>
    <w:rPr>
      <w:rFonts w:ascii="Arial" w:hAnsi="Arial" w:cs="Arial"/>
      <w:b/>
      <w:bCs/>
      <w:i/>
      <w:iCs/>
      <w:sz w:val="28"/>
      <w:szCs w:val="28"/>
      <w:lang w:eastAsia="en-US"/>
    </w:rPr>
  </w:style>
  <w:style w:type="paragraph" w:styleId="Title">
    <w:name w:val="Title"/>
    <w:basedOn w:val="Normal"/>
    <w:link w:val="TitleChar"/>
    <w:qFormat/>
    <w:rsid w:val="00680BCB"/>
    <w:pPr>
      <w:jc w:val="center"/>
    </w:pPr>
    <w:rPr>
      <w:rFonts w:ascii="Tahoma" w:hAnsi="Tahoma" w:cs="Tahoma"/>
      <w:b/>
      <w:u w:val="single"/>
    </w:rPr>
  </w:style>
  <w:style w:type="character" w:customStyle="1" w:styleId="TitleChar">
    <w:name w:val="Title Char"/>
    <w:basedOn w:val="DefaultParagraphFont"/>
    <w:link w:val="Title"/>
    <w:rsid w:val="00680BCB"/>
    <w:rPr>
      <w:rFonts w:ascii="Tahoma" w:hAnsi="Tahoma" w:cs="Tahoma"/>
      <w:b/>
      <w:sz w:val="24"/>
      <w:szCs w:val="24"/>
      <w:u w:val="single"/>
      <w:lang w:eastAsia="en-US"/>
    </w:rPr>
  </w:style>
  <w:style w:type="paragraph" w:customStyle="1" w:styleId="TitleA">
    <w:name w:val="Title A"/>
    <w:rsid w:val="00C147C1"/>
    <w:pPr>
      <w:jc w:val="center"/>
    </w:pPr>
    <w:rPr>
      <w:rFonts w:ascii="Arial Bold" w:eastAsia="ヒラギノ角ゴ Pro W3" w:hAnsi="Arial Bold"/>
      <w:color w:val="000000"/>
      <w:sz w:val="24"/>
    </w:rPr>
  </w:style>
  <w:style w:type="paragraph" w:styleId="BalloonText">
    <w:name w:val="Balloon Text"/>
    <w:basedOn w:val="Normal"/>
    <w:link w:val="BalloonTextChar"/>
    <w:rsid w:val="007678F9"/>
    <w:rPr>
      <w:rFonts w:ascii="Tahoma" w:hAnsi="Tahoma" w:cs="Tahoma"/>
      <w:sz w:val="16"/>
      <w:szCs w:val="16"/>
    </w:rPr>
  </w:style>
  <w:style w:type="character" w:customStyle="1" w:styleId="BalloonTextChar">
    <w:name w:val="Balloon Text Char"/>
    <w:basedOn w:val="DefaultParagraphFont"/>
    <w:link w:val="BalloonText"/>
    <w:rsid w:val="007678F9"/>
    <w:rPr>
      <w:rFonts w:ascii="Tahoma" w:hAnsi="Tahoma" w:cs="Tahoma"/>
      <w:sz w:val="16"/>
      <w:szCs w:val="16"/>
      <w:lang w:eastAsia="en-US"/>
    </w:rPr>
  </w:style>
  <w:style w:type="character" w:customStyle="1" w:styleId="Heading4Char">
    <w:name w:val="Heading 4 Char"/>
    <w:basedOn w:val="DefaultParagraphFont"/>
    <w:link w:val="Heading4"/>
    <w:semiHidden/>
    <w:rsid w:val="005430E6"/>
    <w:rPr>
      <w:rFonts w:asciiTheme="majorHAnsi" w:eastAsiaTheme="majorEastAsia" w:hAnsiTheme="majorHAnsi" w:cstheme="majorBidi"/>
      <w:b/>
      <w:bCs/>
      <w:i/>
      <w:iCs/>
      <w:color w:val="4F81BD" w:themeColor="accent1"/>
      <w:sz w:val="24"/>
      <w:szCs w:val="24"/>
      <w:lang w:eastAsia="en-US"/>
    </w:rPr>
  </w:style>
  <w:style w:type="paragraph" w:styleId="NormalWeb">
    <w:name w:val="Normal (Web)"/>
    <w:basedOn w:val="Normal"/>
    <w:uiPriority w:val="99"/>
    <w:unhideWhenUsed/>
    <w:rsid w:val="008F11A0"/>
    <w:pPr>
      <w:spacing w:before="100" w:beforeAutospacing="1" w:after="100" w:afterAutospacing="1"/>
    </w:pPr>
    <w:rPr>
      <w:lang w:eastAsia="en-GB"/>
    </w:rPr>
  </w:style>
  <w:style w:type="character" w:styleId="CommentReference">
    <w:name w:val="annotation reference"/>
    <w:basedOn w:val="DefaultParagraphFont"/>
    <w:rsid w:val="00632B4C"/>
    <w:rPr>
      <w:sz w:val="16"/>
      <w:szCs w:val="16"/>
    </w:rPr>
  </w:style>
  <w:style w:type="paragraph" w:styleId="CommentText">
    <w:name w:val="annotation text"/>
    <w:basedOn w:val="Normal"/>
    <w:link w:val="CommentTextChar"/>
    <w:rsid w:val="00632B4C"/>
    <w:rPr>
      <w:sz w:val="20"/>
      <w:szCs w:val="20"/>
    </w:rPr>
  </w:style>
  <w:style w:type="character" w:customStyle="1" w:styleId="CommentTextChar">
    <w:name w:val="Comment Text Char"/>
    <w:basedOn w:val="DefaultParagraphFont"/>
    <w:link w:val="CommentText"/>
    <w:rsid w:val="00632B4C"/>
    <w:rPr>
      <w:lang w:eastAsia="en-US"/>
    </w:rPr>
  </w:style>
  <w:style w:type="paragraph" w:styleId="CommentSubject">
    <w:name w:val="annotation subject"/>
    <w:basedOn w:val="CommentText"/>
    <w:next w:val="CommentText"/>
    <w:link w:val="CommentSubjectChar"/>
    <w:rsid w:val="00632B4C"/>
    <w:rPr>
      <w:b/>
      <w:bCs/>
    </w:rPr>
  </w:style>
  <w:style w:type="character" w:customStyle="1" w:styleId="CommentSubjectChar">
    <w:name w:val="Comment Subject Char"/>
    <w:basedOn w:val="CommentTextChar"/>
    <w:link w:val="CommentSubject"/>
    <w:rsid w:val="00632B4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C025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025A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25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430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5F9"/>
    <w:pPr>
      <w:tabs>
        <w:tab w:val="center" w:pos="4320"/>
        <w:tab w:val="right" w:pos="8640"/>
      </w:tabs>
    </w:pPr>
  </w:style>
  <w:style w:type="paragraph" w:styleId="Footer">
    <w:name w:val="footer"/>
    <w:basedOn w:val="Normal"/>
    <w:rsid w:val="006755F9"/>
    <w:pPr>
      <w:tabs>
        <w:tab w:val="center" w:pos="4320"/>
        <w:tab w:val="right" w:pos="8640"/>
      </w:tabs>
    </w:pPr>
  </w:style>
  <w:style w:type="paragraph" w:customStyle="1" w:styleId="Heading1AP">
    <w:name w:val="Heading 1 AP"/>
    <w:basedOn w:val="Heading1"/>
    <w:rsid w:val="00C025AF"/>
    <w:rPr>
      <w:rFonts w:ascii="Comic Sans MS" w:hAnsi="Comic Sans MS"/>
    </w:rPr>
  </w:style>
  <w:style w:type="paragraph" w:customStyle="1" w:styleId="Heading2AP">
    <w:name w:val="Heading 2 AP"/>
    <w:basedOn w:val="Heading2"/>
    <w:rsid w:val="00C025AF"/>
    <w:rPr>
      <w:rFonts w:ascii="Comic Sans MS" w:hAnsi="Comic Sans MS"/>
      <w:i w:val="0"/>
      <w:sz w:val="24"/>
    </w:rPr>
  </w:style>
  <w:style w:type="paragraph" w:customStyle="1" w:styleId="Heading3AP">
    <w:name w:val="Heading 3 AP"/>
    <w:basedOn w:val="Heading3"/>
    <w:rsid w:val="00C025AF"/>
    <w:rPr>
      <w:rFonts w:ascii="Comic Sans MS" w:hAnsi="Comic Sans MS"/>
      <w:i/>
      <w:sz w:val="22"/>
    </w:rPr>
  </w:style>
  <w:style w:type="paragraph" w:customStyle="1" w:styleId="NormalAP">
    <w:name w:val="Normal AP"/>
    <w:basedOn w:val="Normal"/>
    <w:rsid w:val="00C025AF"/>
    <w:rPr>
      <w:rFonts w:ascii="Comic Sans MS" w:hAnsi="Comic Sans MS"/>
      <w:sz w:val="22"/>
    </w:rPr>
  </w:style>
  <w:style w:type="table" w:styleId="TableGrid">
    <w:name w:val="Table Grid"/>
    <w:basedOn w:val="TableNormal"/>
    <w:rsid w:val="00C0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80BCB"/>
    <w:rPr>
      <w:rFonts w:ascii="Arial" w:hAnsi="Arial" w:cs="Arial"/>
      <w:b/>
      <w:bCs/>
      <w:i/>
      <w:iCs/>
      <w:sz w:val="28"/>
      <w:szCs w:val="28"/>
      <w:lang w:eastAsia="en-US"/>
    </w:rPr>
  </w:style>
  <w:style w:type="paragraph" w:styleId="Title">
    <w:name w:val="Title"/>
    <w:basedOn w:val="Normal"/>
    <w:link w:val="TitleChar"/>
    <w:qFormat/>
    <w:rsid w:val="00680BCB"/>
    <w:pPr>
      <w:jc w:val="center"/>
    </w:pPr>
    <w:rPr>
      <w:rFonts w:ascii="Tahoma" w:hAnsi="Tahoma" w:cs="Tahoma"/>
      <w:b/>
      <w:u w:val="single"/>
    </w:rPr>
  </w:style>
  <w:style w:type="character" w:customStyle="1" w:styleId="TitleChar">
    <w:name w:val="Title Char"/>
    <w:basedOn w:val="DefaultParagraphFont"/>
    <w:link w:val="Title"/>
    <w:rsid w:val="00680BCB"/>
    <w:rPr>
      <w:rFonts w:ascii="Tahoma" w:hAnsi="Tahoma" w:cs="Tahoma"/>
      <w:b/>
      <w:sz w:val="24"/>
      <w:szCs w:val="24"/>
      <w:u w:val="single"/>
      <w:lang w:eastAsia="en-US"/>
    </w:rPr>
  </w:style>
  <w:style w:type="paragraph" w:customStyle="1" w:styleId="TitleA">
    <w:name w:val="Title A"/>
    <w:rsid w:val="00C147C1"/>
    <w:pPr>
      <w:jc w:val="center"/>
    </w:pPr>
    <w:rPr>
      <w:rFonts w:ascii="Arial Bold" w:eastAsia="ヒラギノ角ゴ Pro W3" w:hAnsi="Arial Bold"/>
      <w:color w:val="000000"/>
      <w:sz w:val="24"/>
    </w:rPr>
  </w:style>
  <w:style w:type="paragraph" w:styleId="BalloonText">
    <w:name w:val="Balloon Text"/>
    <w:basedOn w:val="Normal"/>
    <w:link w:val="BalloonTextChar"/>
    <w:rsid w:val="007678F9"/>
    <w:rPr>
      <w:rFonts w:ascii="Tahoma" w:hAnsi="Tahoma" w:cs="Tahoma"/>
      <w:sz w:val="16"/>
      <w:szCs w:val="16"/>
    </w:rPr>
  </w:style>
  <w:style w:type="character" w:customStyle="1" w:styleId="BalloonTextChar">
    <w:name w:val="Balloon Text Char"/>
    <w:basedOn w:val="DefaultParagraphFont"/>
    <w:link w:val="BalloonText"/>
    <w:rsid w:val="007678F9"/>
    <w:rPr>
      <w:rFonts w:ascii="Tahoma" w:hAnsi="Tahoma" w:cs="Tahoma"/>
      <w:sz w:val="16"/>
      <w:szCs w:val="16"/>
      <w:lang w:eastAsia="en-US"/>
    </w:rPr>
  </w:style>
  <w:style w:type="character" w:customStyle="1" w:styleId="Heading4Char">
    <w:name w:val="Heading 4 Char"/>
    <w:basedOn w:val="DefaultParagraphFont"/>
    <w:link w:val="Heading4"/>
    <w:semiHidden/>
    <w:rsid w:val="005430E6"/>
    <w:rPr>
      <w:rFonts w:asciiTheme="majorHAnsi" w:eastAsiaTheme="majorEastAsia" w:hAnsiTheme="majorHAnsi" w:cstheme="majorBidi"/>
      <w:b/>
      <w:bCs/>
      <w:i/>
      <w:iCs/>
      <w:color w:val="4F81BD" w:themeColor="accent1"/>
      <w:sz w:val="24"/>
      <w:szCs w:val="24"/>
      <w:lang w:eastAsia="en-US"/>
    </w:rPr>
  </w:style>
  <w:style w:type="paragraph" w:styleId="NormalWeb">
    <w:name w:val="Normal (Web)"/>
    <w:basedOn w:val="Normal"/>
    <w:uiPriority w:val="99"/>
    <w:unhideWhenUsed/>
    <w:rsid w:val="008F11A0"/>
    <w:pPr>
      <w:spacing w:before="100" w:beforeAutospacing="1" w:after="100" w:afterAutospacing="1"/>
    </w:pPr>
    <w:rPr>
      <w:lang w:eastAsia="en-GB"/>
    </w:rPr>
  </w:style>
  <w:style w:type="character" w:styleId="CommentReference">
    <w:name w:val="annotation reference"/>
    <w:basedOn w:val="DefaultParagraphFont"/>
    <w:rsid w:val="00632B4C"/>
    <w:rPr>
      <w:sz w:val="16"/>
      <w:szCs w:val="16"/>
    </w:rPr>
  </w:style>
  <w:style w:type="paragraph" w:styleId="CommentText">
    <w:name w:val="annotation text"/>
    <w:basedOn w:val="Normal"/>
    <w:link w:val="CommentTextChar"/>
    <w:rsid w:val="00632B4C"/>
    <w:rPr>
      <w:sz w:val="20"/>
      <w:szCs w:val="20"/>
    </w:rPr>
  </w:style>
  <w:style w:type="character" w:customStyle="1" w:styleId="CommentTextChar">
    <w:name w:val="Comment Text Char"/>
    <w:basedOn w:val="DefaultParagraphFont"/>
    <w:link w:val="CommentText"/>
    <w:rsid w:val="00632B4C"/>
    <w:rPr>
      <w:lang w:eastAsia="en-US"/>
    </w:rPr>
  </w:style>
  <w:style w:type="paragraph" w:styleId="CommentSubject">
    <w:name w:val="annotation subject"/>
    <w:basedOn w:val="CommentText"/>
    <w:next w:val="CommentText"/>
    <w:link w:val="CommentSubjectChar"/>
    <w:rsid w:val="00632B4C"/>
    <w:rPr>
      <w:b/>
      <w:bCs/>
    </w:rPr>
  </w:style>
  <w:style w:type="character" w:customStyle="1" w:styleId="CommentSubjectChar">
    <w:name w:val="Comment Subject Char"/>
    <w:basedOn w:val="CommentTextChar"/>
    <w:link w:val="CommentSubject"/>
    <w:rsid w:val="00632B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8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ortsdowngrouppractic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is2000\Application%20Data\Microsoft\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Description.dot</Template>
  <TotalTime>1</TotalTime>
  <Pages>3</Pages>
  <Words>926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NHS Hampshire</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Emma Hayward</cp:lastModifiedBy>
  <cp:revision>2</cp:revision>
  <cp:lastPrinted>2007-04-10T10:57:00Z</cp:lastPrinted>
  <dcterms:created xsi:type="dcterms:W3CDTF">2019-02-21T10:31:00Z</dcterms:created>
  <dcterms:modified xsi:type="dcterms:W3CDTF">2019-02-21T10:31:00Z</dcterms:modified>
</cp:coreProperties>
</file>