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D1" w:rsidRDefault="002A16BB">
      <w:r>
        <w:t>.</w:t>
      </w:r>
    </w:p>
    <w:p w:rsidR="002A16BB" w:rsidRDefault="002A16BB"/>
    <w:p w:rsidR="002A16BB" w:rsidRDefault="002A16BB"/>
    <w:p w:rsidR="002A16BB" w:rsidRDefault="002A16BB"/>
    <w:p w:rsidR="00C13ED1" w:rsidRDefault="00C13ED1"/>
    <w:p w:rsidR="00C13ED1" w:rsidRDefault="00C13ED1"/>
    <w:p w:rsidR="00C13ED1" w:rsidRDefault="00C13ED1">
      <w:r>
        <w:rPr>
          <w:noProof/>
          <w:lang w:eastAsia="en-GB"/>
        </w:rPr>
        <w:drawing>
          <wp:inline distT="0" distB="0" distL="0" distR="0">
            <wp:extent cx="5731510" cy="1520401"/>
            <wp:effectExtent l="0" t="0" r="2540" b="3810"/>
            <wp:docPr id="2" name="Picture 2" descr="P:\Pictures\Letterhead1 EDI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ictures\Letterhead1 EDIT.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520401"/>
                    </a:xfrm>
                    <a:prstGeom prst="rect">
                      <a:avLst/>
                    </a:prstGeom>
                    <a:noFill/>
                    <a:ln>
                      <a:noFill/>
                    </a:ln>
                  </pic:spPr>
                </pic:pic>
              </a:graphicData>
            </a:graphic>
          </wp:inline>
        </w:drawing>
      </w:r>
    </w:p>
    <w:p w:rsidR="00C13ED1" w:rsidRDefault="00C13ED1"/>
    <w:p w:rsidR="00C13ED1" w:rsidRDefault="00C13ED1"/>
    <w:p w:rsidR="00C13ED1" w:rsidRDefault="00C13ED1"/>
    <w:p w:rsidR="00C13ED1" w:rsidRDefault="00C13ED1"/>
    <w:p w:rsidR="00C13ED1" w:rsidRDefault="00C13ED1"/>
    <w:p w:rsidR="00C13ED1" w:rsidRPr="00C13ED1" w:rsidRDefault="00C13ED1" w:rsidP="00C13ED1">
      <w:pPr>
        <w:jc w:val="center"/>
        <w:rPr>
          <w:sz w:val="56"/>
          <w:szCs w:val="56"/>
        </w:rPr>
      </w:pPr>
      <w:r>
        <w:rPr>
          <w:sz w:val="56"/>
          <w:szCs w:val="56"/>
        </w:rPr>
        <w:t>Information Pack</w:t>
      </w:r>
    </w:p>
    <w:p w:rsidR="00C13ED1" w:rsidRDefault="00C13ED1"/>
    <w:p w:rsidR="00C13ED1" w:rsidRDefault="00C13ED1"/>
    <w:p w:rsidR="00C13ED1" w:rsidRDefault="00C13ED1"/>
    <w:p w:rsidR="00C13ED1" w:rsidRDefault="00C13ED1"/>
    <w:p w:rsidR="00C13ED1" w:rsidRDefault="00C13ED1"/>
    <w:p w:rsidR="00C13ED1" w:rsidRDefault="00C13ED1"/>
    <w:p w:rsidR="00C13ED1" w:rsidRDefault="00876E3E" w:rsidP="00C13ED1">
      <w:pPr>
        <w:jc w:val="center"/>
      </w:pPr>
      <w:hyperlink r:id="rId9" w:history="1">
        <w:r w:rsidR="004376CD" w:rsidRPr="001C108B">
          <w:rPr>
            <w:rStyle w:val="Hyperlink"/>
          </w:rPr>
          <w:t>www.kingsteigntonmedicalpractice.co.uk</w:t>
        </w:r>
      </w:hyperlink>
    </w:p>
    <w:p w:rsidR="004376CD" w:rsidRDefault="004376CD" w:rsidP="00C13ED1">
      <w:pPr>
        <w:jc w:val="center"/>
      </w:pPr>
    </w:p>
    <w:p w:rsidR="00C13ED1" w:rsidRDefault="00C13ED1"/>
    <w:p w:rsidR="00AA17C1" w:rsidRDefault="00AA17C1"/>
    <w:p w:rsidR="00AA17C1" w:rsidRDefault="00AA17C1"/>
    <w:p w:rsidR="00AA17C1" w:rsidRDefault="00AA17C1"/>
    <w:p w:rsidR="00AA17C1" w:rsidRDefault="00AA17C1"/>
    <w:p w:rsidR="00AA17C1" w:rsidRDefault="00AA17C1"/>
    <w:p w:rsidR="00AA17C1" w:rsidRDefault="00AA17C1"/>
    <w:p w:rsidR="00C13ED1" w:rsidRDefault="00C13ED1"/>
    <w:p w:rsidR="00C13ED1" w:rsidRDefault="00C13ED1" w:rsidP="00AA17C1">
      <w:pPr>
        <w:jc w:val="right"/>
      </w:pPr>
    </w:p>
    <w:p w:rsidR="00C13ED1" w:rsidRDefault="00AA17C1" w:rsidP="00AA17C1">
      <w:pPr>
        <w:jc w:val="right"/>
      </w:pPr>
      <w:r>
        <w:rPr>
          <w:noProof/>
          <w:lang w:eastAsia="en-GB"/>
        </w:rPr>
        <w:drawing>
          <wp:inline distT="0" distB="0" distL="0" distR="0" wp14:anchorId="3A6C6854" wp14:editId="6BEB2A31">
            <wp:extent cx="1299396" cy="899160"/>
            <wp:effectExtent l="0" t="0" r="0" b="0"/>
            <wp:docPr id="1" name="Picture 1" descr="P:\PRACTICE PATIENT INFO BOOKLET\CQC_inspected_and_rated_outstandin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RACTICE PATIENT INFO BOOKLET\CQC_inspected_and_rated_outstanding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9396" cy="899160"/>
                    </a:xfrm>
                    <a:prstGeom prst="rect">
                      <a:avLst/>
                    </a:prstGeom>
                    <a:noFill/>
                    <a:ln>
                      <a:noFill/>
                    </a:ln>
                  </pic:spPr>
                </pic:pic>
              </a:graphicData>
            </a:graphic>
          </wp:inline>
        </w:drawing>
      </w:r>
    </w:p>
    <w:p w:rsidR="00C13ED1" w:rsidRDefault="00C13ED1"/>
    <w:p w:rsidR="00C13ED1" w:rsidRDefault="00C13ED1"/>
    <w:p w:rsidR="00C13ED1" w:rsidRDefault="00C13ED1" w:rsidP="004376CD">
      <w:pPr>
        <w:jc w:val="right"/>
      </w:pPr>
    </w:p>
    <w:p w:rsidR="00C13ED1" w:rsidRDefault="00C13ED1"/>
    <w:p w:rsidR="004376CD" w:rsidRDefault="004376CD">
      <w:pPr>
        <w:rPr>
          <w:b/>
          <w:sz w:val="24"/>
          <w:szCs w:val="24"/>
          <w:u w:val="single"/>
        </w:rPr>
      </w:pPr>
      <w:r w:rsidRPr="004376CD">
        <w:rPr>
          <w:b/>
          <w:sz w:val="24"/>
          <w:szCs w:val="24"/>
          <w:u w:val="single"/>
        </w:rPr>
        <w:lastRenderedPageBreak/>
        <w:t>About the Practice</w:t>
      </w:r>
    </w:p>
    <w:p w:rsidR="00EB440B" w:rsidRDefault="00EB440B">
      <w:pPr>
        <w:rPr>
          <w:b/>
          <w:sz w:val="24"/>
          <w:szCs w:val="24"/>
          <w:u w:val="single"/>
        </w:rPr>
      </w:pPr>
    </w:p>
    <w:p w:rsidR="00EB440B" w:rsidRPr="00A33342" w:rsidRDefault="00EB440B" w:rsidP="00EB440B">
      <w:pPr>
        <w:jc w:val="center"/>
        <w:rPr>
          <w:b/>
          <w:sz w:val="24"/>
          <w:szCs w:val="24"/>
          <w:u w:val="single"/>
        </w:rPr>
      </w:pPr>
      <w:r w:rsidRPr="00A33342">
        <w:rPr>
          <w:b/>
          <w:sz w:val="24"/>
          <w:szCs w:val="24"/>
          <w:u w:val="single"/>
        </w:rPr>
        <w:t>Core Purpose</w:t>
      </w:r>
    </w:p>
    <w:p w:rsidR="00EB440B" w:rsidRPr="00A33342" w:rsidRDefault="00EB440B" w:rsidP="00EB440B">
      <w:pPr>
        <w:jc w:val="center"/>
        <w:rPr>
          <w:b/>
          <w:sz w:val="24"/>
          <w:szCs w:val="24"/>
        </w:rPr>
      </w:pPr>
    </w:p>
    <w:p w:rsidR="00EB440B" w:rsidRPr="00A33342" w:rsidRDefault="00EB440B" w:rsidP="00EB440B">
      <w:pPr>
        <w:jc w:val="center"/>
        <w:rPr>
          <w:b/>
          <w:i/>
          <w:sz w:val="24"/>
          <w:szCs w:val="24"/>
        </w:rPr>
      </w:pPr>
      <w:proofErr w:type="gramStart"/>
      <w:r w:rsidRPr="00A33342">
        <w:rPr>
          <w:b/>
          <w:i/>
          <w:sz w:val="24"/>
          <w:szCs w:val="24"/>
        </w:rPr>
        <w:t>To ‘serve’ the health and wellbeing of Kingsteignton/Newton Abbot Community.</w:t>
      </w:r>
      <w:proofErr w:type="gramEnd"/>
    </w:p>
    <w:p w:rsidR="00EB440B" w:rsidRPr="00A33342" w:rsidRDefault="00EB440B" w:rsidP="00EB440B">
      <w:pPr>
        <w:jc w:val="center"/>
        <w:rPr>
          <w:b/>
          <w:i/>
          <w:sz w:val="24"/>
          <w:szCs w:val="24"/>
        </w:rPr>
      </w:pPr>
      <w:r w:rsidRPr="00A33342">
        <w:rPr>
          <w:b/>
          <w:i/>
          <w:sz w:val="24"/>
          <w:szCs w:val="24"/>
        </w:rPr>
        <w:t>To use NHS resources wisely as they are limited (gatekeeper)</w:t>
      </w:r>
    </w:p>
    <w:p w:rsidR="00EB440B" w:rsidRPr="00A33342" w:rsidRDefault="00EB440B" w:rsidP="00EB440B">
      <w:pPr>
        <w:jc w:val="center"/>
        <w:rPr>
          <w:b/>
          <w:i/>
          <w:sz w:val="24"/>
          <w:szCs w:val="24"/>
        </w:rPr>
      </w:pPr>
      <w:r w:rsidRPr="00A33342">
        <w:rPr>
          <w:b/>
          <w:i/>
          <w:sz w:val="24"/>
          <w:szCs w:val="24"/>
        </w:rPr>
        <w:t>To work effectively as a team and care for each other</w:t>
      </w:r>
    </w:p>
    <w:p w:rsidR="00EB440B" w:rsidRPr="00A33342" w:rsidRDefault="00EB440B" w:rsidP="00EB440B">
      <w:pPr>
        <w:rPr>
          <w:b/>
          <w:sz w:val="24"/>
          <w:szCs w:val="24"/>
        </w:rPr>
      </w:pPr>
    </w:p>
    <w:p w:rsidR="00EB440B" w:rsidRPr="00A33342" w:rsidRDefault="00EB440B" w:rsidP="00EB440B">
      <w:pPr>
        <w:ind w:left="3600" w:firstLine="720"/>
        <w:rPr>
          <w:b/>
          <w:sz w:val="24"/>
          <w:szCs w:val="24"/>
          <w:u w:val="single"/>
        </w:rPr>
      </w:pPr>
      <w:r w:rsidRPr="00A33342">
        <w:rPr>
          <w:b/>
          <w:sz w:val="24"/>
          <w:szCs w:val="24"/>
          <w:u w:val="single"/>
        </w:rPr>
        <w:t>Vision</w:t>
      </w:r>
    </w:p>
    <w:p w:rsidR="00EB440B" w:rsidRPr="00A33342" w:rsidRDefault="00EB440B" w:rsidP="00EB440B">
      <w:pPr>
        <w:ind w:left="3600" w:firstLine="720"/>
        <w:rPr>
          <w:b/>
          <w:sz w:val="24"/>
          <w:szCs w:val="24"/>
          <w:u w:val="single"/>
        </w:rPr>
      </w:pPr>
    </w:p>
    <w:p w:rsidR="00EB440B" w:rsidRPr="00A33342" w:rsidRDefault="00EB440B" w:rsidP="00EB440B">
      <w:pPr>
        <w:jc w:val="center"/>
        <w:rPr>
          <w:b/>
          <w:i/>
          <w:sz w:val="24"/>
          <w:szCs w:val="24"/>
        </w:rPr>
      </w:pPr>
      <w:r w:rsidRPr="00A33342">
        <w:rPr>
          <w:b/>
          <w:i/>
          <w:sz w:val="24"/>
          <w:szCs w:val="24"/>
        </w:rPr>
        <w:t>Better enabled patients who feel able to manage their own health</w:t>
      </w:r>
    </w:p>
    <w:p w:rsidR="00EB440B" w:rsidRPr="00A33342" w:rsidRDefault="00EB440B" w:rsidP="00EB440B">
      <w:pPr>
        <w:jc w:val="center"/>
        <w:rPr>
          <w:b/>
          <w:i/>
          <w:sz w:val="24"/>
          <w:szCs w:val="24"/>
        </w:rPr>
      </w:pPr>
      <w:proofErr w:type="gramStart"/>
      <w:r w:rsidRPr="00A33342">
        <w:rPr>
          <w:b/>
          <w:i/>
          <w:sz w:val="24"/>
          <w:szCs w:val="24"/>
        </w:rPr>
        <w:t>NHS still in existence but leaner and more cost effective with honesty about rationing.</w:t>
      </w:r>
      <w:proofErr w:type="gramEnd"/>
    </w:p>
    <w:p w:rsidR="00EB440B" w:rsidRPr="00A33342" w:rsidRDefault="00EB440B" w:rsidP="00EB440B">
      <w:pPr>
        <w:jc w:val="center"/>
        <w:rPr>
          <w:b/>
          <w:i/>
          <w:sz w:val="24"/>
          <w:szCs w:val="24"/>
        </w:rPr>
      </w:pPr>
      <w:proofErr w:type="gramStart"/>
      <w:r w:rsidRPr="00A33342">
        <w:rPr>
          <w:b/>
          <w:i/>
          <w:sz w:val="24"/>
          <w:szCs w:val="24"/>
        </w:rPr>
        <w:t xml:space="preserve">Evolving to stay up to date but with better care in mind </w:t>
      </w:r>
      <w:r w:rsidRPr="00A33342">
        <w:rPr>
          <w:b/>
          <w:i/>
          <w:sz w:val="24"/>
          <w:szCs w:val="24"/>
          <w:u w:val="single"/>
        </w:rPr>
        <w:t>not</w:t>
      </w:r>
      <w:r w:rsidRPr="00A33342">
        <w:rPr>
          <w:b/>
          <w:i/>
          <w:sz w:val="24"/>
          <w:szCs w:val="24"/>
        </w:rPr>
        <w:t xml:space="preserve"> just because.</w:t>
      </w:r>
      <w:proofErr w:type="gramEnd"/>
    </w:p>
    <w:p w:rsidR="00EB440B" w:rsidRPr="00A33342" w:rsidRDefault="00EB440B" w:rsidP="00EB440B">
      <w:pPr>
        <w:ind w:left="720" w:firstLine="720"/>
        <w:jc w:val="center"/>
        <w:rPr>
          <w:sz w:val="24"/>
          <w:szCs w:val="24"/>
        </w:rPr>
      </w:pPr>
      <w:r w:rsidRPr="00A33342">
        <w:rPr>
          <w:b/>
          <w:i/>
          <w:sz w:val="24"/>
          <w:szCs w:val="24"/>
        </w:rPr>
        <w:t>Happy staff and happy health community</w:t>
      </w:r>
    </w:p>
    <w:p w:rsidR="00EB440B" w:rsidRPr="00A33342" w:rsidRDefault="00EB440B" w:rsidP="00EB440B">
      <w:pPr>
        <w:ind w:firstLine="720"/>
        <w:rPr>
          <w:b/>
          <w:sz w:val="24"/>
          <w:szCs w:val="24"/>
        </w:rPr>
      </w:pPr>
    </w:p>
    <w:p w:rsidR="00EB440B" w:rsidRDefault="00EB440B">
      <w:pPr>
        <w:rPr>
          <w:b/>
          <w:sz w:val="24"/>
          <w:szCs w:val="24"/>
          <w:u w:val="single"/>
        </w:rPr>
      </w:pPr>
    </w:p>
    <w:p w:rsidR="004376CD" w:rsidRDefault="004376CD">
      <w:pPr>
        <w:rPr>
          <w:b/>
          <w:sz w:val="24"/>
          <w:szCs w:val="24"/>
          <w:u w:val="single"/>
        </w:rPr>
      </w:pPr>
    </w:p>
    <w:p w:rsidR="00310200" w:rsidRDefault="004376CD">
      <w:pPr>
        <w:rPr>
          <w:sz w:val="24"/>
          <w:szCs w:val="24"/>
        </w:rPr>
      </w:pPr>
      <w:r>
        <w:rPr>
          <w:sz w:val="24"/>
          <w:szCs w:val="24"/>
        </w:rPr>
        <w:t xml:space="preserve">Kingsteignton Medical Practice is located in the </w:t>
      </w:r>
      <w:r w:rsidR="00AA17C1">
        <w:rPr>
          <w:sz w:val="24"/>
          <w:szCs w:val="24"/>
        </w:rPr>
        <w:t>town</w:t>
      </w:r>
      <w:r>
        <w:rPr>
          <w:sz w:val="24"/>
          <w:szCs w:val="24"/>
        </w:rPr>
        <w:t xml:space="preserve"> of Kingsteignton. It provides general medical services to a patient population of</w:t>
      </w:r>
      <w:r w:rsidR="006B47C1">
        <w:rPr>
          <w:sz w:val="24"/>
          <w:szCs w:val="24"/>
        </w:rPr>
        <w:t xml:space="preserve"> </w:t>
      </w:r>
      <w:r w:rsidR="00876E3E">
        <w:rPr>
          <w:sz w:val="24"/>
          <w:szCs w:val="24"/>
        </w:rPr>
        <w:t>11,000</w:t>
      </w:r>
      <w:r>
        <w:rPr>
          <w:sz w:val="24"/>
          <w:szCs w:val="24"/>
        </w:rPr>
        <w:t xml:space="preserve"> as well as medical care for in- patients at Newton Abbot Hospital.  Additionally, the practice runs clinics </w:t>
      </w:r>
      <w:r w:rsidR="006B47C1">
        <w:rPr>
          <w:sz w:val="24"/>
          <w:szCs w:val="24"/>
        </w:rPr>
        <w:t xml:space="preserve">for the </w:t>
      </w:r>
      <w:r w:rsidR="00AA17C1">
        <w:rPr>
          <w:sz w:val="24"/>
          <w:szCs w:val="24"/>
        </w:rPr>
        <w:t>P</w:t>
      </w:r>
      <w:r w:rsidR="006B47C1">
        <w:rPr>
          <w:sz w:val="24"/>
          <w:szCs w:val="24"/>
        </w:rPr>
        <w:t xml:space="preserve">olish residents of </w:t>
      </w:r>
      <w:r>
        <w:rPr>
          <w:sz w:val="24"/>
          <w:szCs w:val="24"/>
        </w:rPr>
        <w:t>the local residential and nu</w:t>
      </w:r>
      <w:r w:rsidR="006B47C1">
        <w:rPr>
          <w:sz w:val="24"/>
          <w:szCs w:val="24"/>
        </w:rPr>
        <w:t>r</w:t>
      </w:r>
      <w:r>
        <w:rPr>
          <w:sz w:val="24"/>
          <w:szCs w:val="24"/>
        </w:rPr>
        <w:t xml:space="preserve">sing </w:t>
      </w:r>
      <w:r w:rsidR="006B47C1">
        <w:rPr>
          <w:sz w:val="24"/>
          <w:szCs w:val="24"/>
        </w:rPr>
        <w:t>home at Ilford Park. The Practice population is mainly urban with some outlying villages.</w:t>
      </w:r>
      <w:r w:rsidR="00202AB0">
        <w:rPr>
          <w:sz w:val="24"/>
          <w:szCs w:val="24"/>
        </w:rPr>
        <w:t xml:space="preserve"> </w:t>
      </w:r>
      <w:r w:rsidR="00CA6D7A">
        <w:rPr>
          <w:sz w:val="24"/>
          <w:szCs w:val="24"/>
        </w:rPr>
        <w:t xml:space="preserve">The </w:t>
      </w:r>
      <w:r w:rsidR="002C471D">
        <w:rPr>
          <w:sz w:val="24"/>
          <w:szCs w:val="24"/>
        </w:rPr>
        <w:t>a</w:t>
      </w:r>
      <w:r w:rsidR="00CA6D7A">
        <w:rPr>
          <w:sz w:val="24"/>
          <w:szCs w:val="24"/>
        </w:rPr>
        <w:t>rea around Kingsteignton has</w:t>
      </w:r>
      <w:r w:rsidR="002C471D">
        <w:rPr>
          <w:sz w:val="24"/>
          <w:szCs w:val="24"/>
        </w:rPr>
        <w:t xml:space="preserve"> a number of new housing developments and the patient numbers are expected to gradually increase.  </w:t>
      </w:r>
    </w:p>
    <w:p w:rsidR="00202AB0" w:rsidRDefault="00202AB0">
      <w:pPr>
        <w:rPr>
          <w:sz w:val="24"/>
          <w:szCs w:val="24"/>
        </w:rPr>
      </w:pPr>
    </w:p>
    <w:p w:rsidR="002341FC" w:rsidRDefault="00202AB0">
      <w:pPr>
        <w:rPr>
          <w:sz w:val="24"/>
          <w:szCs w:val="24"/>
        </w:rPr>
      </w:pPr>
      <w:r>
        <w:rPr>
          <w:sz w:val="24"/>
          <w:szCs w:val="24"/>
        </w:rPr>
        <w:t xml:space="preserve">The Practice is part of </w:t>
      </w:r>
      <w:r w:rsidR="00876E3E">
        <w:rPr>
          <w:sz w:val="24"/>
          <w:szCs w:val="24"/>
        </w:rPr>
        <w:t xml:space="preserve">the </w:t>
      </w:r>
      <w:proofErr w:type="spellStart"/>
      <w:r w:rsidR="00876E3E">
        <w:rPr>
          <w:sz w:val="24"/>
          <w:szCs w:val="24"/>
        </w:rPr>
        <w:t>Templer</w:t>
      </w:r>
      <w:proofErr w:type="spellEnd"/>
      <w:r w:rsidR="00876E3E">
        <w:rPr>
          <w:sz w:val="24"/>
          <w:szCs w:val="24"/>
        </w:rPr>
        <w:t xml:space="preserve"> Care network with Buckland, </w:t>
      </w:r>
      <w:proofErr w:type="spellStart"/>
      <w:r w:rsidR="00876E3E">
        <w:rPr>
          <w:sz w:val="24"/>
          <w:szCs w:val="24"/>
        </w:rPr>
        <w:t>Cricketfield</w:t>
      </w:r>
      <w:proofErr w:type="spellEnd"/>
      <w:r w:rsidR="00876E3E">
        <w:rPr>
          <w:sz w:val="24"/>
          <w:szCs w:val="24"/>
        </w:rPr>
        <w:t xml:space="preserve"> and Devon Square Surgeries.</w:t>
      </w:r>
      <w:r>
        <w:rPr>
          <w:sz w:val="24"/>
          <w:szCs w:val="24"/>
        </w:rPr>
        <w:t xml:space="preserve">  It is also part of a wider collaboration of Practices covering the South Devon and Torbay </w:t>
      </w:r>
      <w:r w:rsidR="00876E3E">
        <w:rPr>
          <w:sz w:val="24"/>
          <w:szCs w:val="24"/>
        </w:rPr>
        <w:t>area</w:t>
      </w:r>
      <w:r>
        <w:rPr>
          <w:sz w:val="24"/>
          <w:szCs w:val="24"/>
        </w:rPr>
        <w:t xml:space="preserve">. </w:t>
      </w:r>
      <w:r w:rsidR="00C27367">
        <w:rPr>
          <w:sz w:val="24"/>
          <w:szCs w:val="24"/>
        </w:rPr>
        <w:t>We have introduced evening and weekend GP/Nurse/HCA appointments and closer working with the community intermediate care team and are able to do this by working collaboratively with the Practices in the Torbay and South Devon area.</w:t>
      </w:r>
      <w:r>
        <w:rPr>
          <w:sz w:val="24"/>
          <w:szCs w:val="24"/>
        </w:rPr>
        <w:t xml:space="preserve"> </w:t>
      </w:r>
      <w:r w:rsidR="00C27367">
        <w:rPr>
          <w:sz w:val="24"/>
          <w:szCs w:val="24"/>
        </w:rPr>
        <w:t xml:space="preserve"> </w:t>
      </w:r>
      <w:r w:rsidR="004C1705">
        <w:rPr>
          <w:sz w:val="24"/>
          <w:szCs w:val="24"/>
        </w:rPr>
        <w:t xml:space="preserve">The 2019 contractual requirements mean that practices will continue to work collaboratively together </w:t>
      </w:r>
      <w:r w:rsidR="001417B1">
        <w:rPr>
          <w:sz w:val="24"/>
          <w:szCs w:val="24"/>
        </w:rPr>
        <w:t xml:space="preserve">to introduce </w:t>
      </w:r>
      <w:r w:rsidR="004C1705">
        <w:rPr>
          <w:sz w:val="24"/>
          <w:szCs w:val="24"/>
        </w:rPr>
        <w:t>new services</w:t>
      </w:r>
      <w:r w:rsidR="001417B1">
        <w:rPr>
          <w:sz w:val="24"/>
          <w:szCs w:val="24"/>
        </w:rPr>
        <w:t xml:space="preserve"> in the future.</w:t>
      </w:r>
    </w:p>
    <w:p w:rsidR="00D1049A" w:rsidRDefault="00D1049A">
      <w:pPr>
        <w:rPr>
          <w:sz w:val="24"/>
          <w:szCs w:val="24"/>
        </w:rPr>
      </w:pPr>
    </w:p>
    <w:p w:rsidR="00D1049A" w:rsidRDefault="00D1049A">
      <w:pPr>
        <w:rPr>
          <w:sz w:val="24"/>
          <w:szCs w:val="24"/>
        </w:rPr>
      </w:pPr>
      <w:r>
        <w:rPr>
          <w:sz w:val="24"/>
          <w:szCs w:val="24"/>
        </w:rPr>
        <w:t xml:space="preserve">Newton Abbot Town has the benefit of a local community hospital and Kingsteignton Medical Practice currently manage 60 beds at the hospital comprising of a general medical and stroke ward.  We provide a full time GP and support from a medical officer and GP registrars.  There is a stroke therapy consultant that works with the stroke patients whilst we manage their general medical care. Patients are can be referred by Torbay Hospital or local GPs.  Many of the patients have </w:t>
      </w:r>
      <w:r w:rsidR="00340863">
        <w:rPr>
          <w:sz w:val="24"/>
          <w:szCs w:val="24"/>
        </w:rPr>
        <w:t>been inpatients at Torbay Hospital and transfer to a community hospital to prepare for their return home.</w:t>
      </w:r>
    </w:p>
    <w:p w:rsidR="00C27367" w:rsidRDefault="00C27367">
      <w:pPr>
        <w:rPr>
          <w:sz w:val="24"/>
          <w:szCs w:val="24"/>
        </w:rPr>
      </w:pPr>
    </w:p>
    <w:p w:rsidR="0063605E" w:rsidRDefault="002341FC" w:rsidP="0063605E">
      <w:pPr>
        <w:rPr>
          <w:sz w:val="24"/>
          <w:szCs w:val="24"/>
        </w:rPr>
      </w:pPr>
      <w:r>
        <w:rPr>
          <w:sz w:val="24"/>
          <w:szCs w:val="24"/>
        </w:rPr>
        <w:t xml:space="preserve">Quality of care is of high importance to the Practice.  QOF achievement has been high for several years and the management of long term conditions has been recognised by our outstanding CQC rating.  The recent general practice clinical performance </w:t>
      </w:r>
      <w:proofErr w:type="gramStart"/>
      <w:r>
        <w:rPr>
          <w:sz w:val="24"/>
          <w:szCs w:val="24"/>
        </w:rPr>
        <w:t>indicators has</w:t>
      </w:r>
      <w:proofErr w:type="gramEnd"/>
      <w:r>
        <w:rPr>
          <w:sz w:val="24"/>
          <w:szCs w:val="24"/>
        </w:rPr>
        <w:t xml:space="preserve"> rated the Practice as a high achiever.</w:t>
      </w:r>
      <w:r w:rsidR="0063605E">
        <w:rPr>
          <w:sz w:val="24"/>
          <w:szCs w:val="24"/>
        </w:rPr>
        <w:t xml:space="preserve"> Practice ratings can be viewed online </w:t>
      </w:r>
      <w:proofErr w:type="gramStart"/>
      <w:r w:rsidR="0063605E">
        <w:rPr>
          <w:sz w:val="24"/>
          <w:szCs w:val="24"/>
        </w:rPr>
        <w:t>at  NHS</w:t>
      </w:r>
      <w:proofErr w:type="gramEnd"/>
      <w:r w:rsidR="0063605E">
        <w:rPr>
          <w:sz w:val="24"/>
          <w:szCs w:val="24"/>
        </w:rPr>
        <w:t xml:space="preserve"> Choices </w:t>
      </w:r>
    </w:p>
    <w:p w:rsidR="0063605E" w:rsidRDefault="00876E3E" w:rsidP="0063605E">
      <w:pPr>
        <w:rPr>
          <w:rStyle w:val="Hyperlink"/>
          <w:sz w:val="24"/>
          <w:szCs w:val="24"/>
        </w:rPr>
      </w:pPr>
      <w:hyperlink r:id="rId11" w:history="1">
        <w:r w:rsidR="0063605E" w:rsidRPr="00007A27">
          <w:rPr>
            <w:rStyle w:val="Hyperlink"/>
            <w:sz w:val="24"/>
            <w:szCs w:val="24"/>
          </w:rPr>
          <w:t>https://www.nhs.uk/Service-Search/GP/LocationSearch/4</w:t>
        </w:r>
      </w:hyperlink>
      <w:r w:rsidR="0063605E">
        <w:rPr>
          <w:sz w:val="24"/>
          <w:szCs w:val="24"/>
        </w:rPr>
        <w:t xml:space="preserve"> and </w:t>
      </w:r>
      <w:proofErr w:type="spellStart"/>
      <w:r w:rsidR="0063605E">
        <w:rPr>
          <w:sz w:val="24"/>
          <w:szCs w:val="24"/>
        </w:rPr>
        <w:t>Healthwatch</w:t>
      </w:r>
      <w:proofErr w:type="spellEnd"/>
      <w:r w:rsidR="0063605E">
        <w:rPr>
          <w:sz w:val="24"/>
          <w:szCs w:val="24"/>
        </w:rPr>
        <w:t xml:space="preserve"> Torbay </w:t>
      </w:r>
      <w:hyperlink r:id="rId12" w:history="1">
        <w:r w:rsidR="0063605E" w:rsidRPr="0065148C">
          <w:rPr>
            <w:rStyle w:val="Hyperlink"/>
            <w:sz w:val="24"/>
            <w:szCs w:val="24"/>
          </w:rPr>
          <w:t>https://healthwatchtorbay.org.uk/services/kingsteignton-medical-practice-kingsteignton-tq12-3nq</w:t>
        </w:r>
      </w:hyperlink>
    </w:p>
    <w:p w:rsidR="001417B1" w:rsidRPr="001417B1" w:rsidRDefault="001417B1" w:rsidP="0063605E">
      <w:pPr>
        <w:rPr>
          <w:sz w:val="24"/>
          <w:szCs w:val="24"/>
        </w:rPr>
      </w:pPr>
    </w:p>
    <w:p w:rsidR="002341FC" w:rsidRDefault="002341FC">
      <w:pPr>
        <w:rPr>
          <w:sz w:val="24"/>
          <w:szCs w:val="24"/>
        </w:rPr>
      </w:pPr>
    </w:p>
    <w:p w:rsidR="002341FC" w:rsidRDefault="0065148C">
      <w:pPr>
        <w:rPr>
          <w:sz w:val="24"/>
          <w:szCs w:val="24"/>
        </w:rPr>
      </w:pPr>
      <w:r>
        <w:rPr>
          <w:sz w:val="24"/>
          <w:szCs w:val="24"/>
        </w:rPr>
        <w:t xml:space="preserve">The Practice benefits greatly from a </w:t>
      </w:r>
      <w:r w:rsidR="00EB440B">
        <w:rPr>
          <w:sz w:val="24"/>
          <w:szCs w:val="24"/>
        </w:rPr>
        <w:t>c</w:t>
      </w:r>
      <w:r>
        <w:rPr>
          <w:sz w:val="24"/>
          <w:szCs w:val="24"/>
        </w:rPr>
        <w:t xml:space="preserve">harity called </w:t>
      </w:r>
      <w:proofErr w:type="spellStart"/>
      <w:r>
        <w:rPr>
          <w:sz w:val="24"/>
          <w:szCs w:val="24"/>
        </w:rPr>
        <w:t>KingsCare</w:t>
      </w:r>
      <w:proofErr w:type="spellEnd"/>
      <w:r w:rsidR="00EB440B">
        <w:rPr>
          <w:sz w:val="24"/>
          <w:szCs w:val="24"/>
        </w:rPr>
        <w:t xml:space="preserve"> which was initially started by the Practice to support patients in the community.  </w:t>
      </w:r>
      <w:proofErr w:type="spellStart"/>
      <w:r w:rsidR="00EB440B">
        <w:rPr>
          <w:sz w:val="24"/>
          <w:szCs w:val="24"/>
        </w:rPr>
        <w:t>KingsCare</w:t>
      </w:r>
      <w:proofErr w:type="spellEnd"/>
      <w:r w:rsidR="00EB440B">
        <w:rPr>
          <w:sz w:val="24"/>
          <w:szCs w:val="24"/>
        </w:rPr>
        <w:t xml:space="preserve"> now runs independently as a charity and their contribution to the welfare of Kingsteignton patients was recognised in the 2015 CQC review.</w:t>
      </w:r>
      <w:r w:rsidR="002341FC">
        <w:rPr>
          <w:sz w:val="24"/>
          <w:szCs w:val="24"/>
        </w:rPr>
        <w:t xml:space="preserve"> Located on the Practice premises, </w:t>
      </w:r>
      <w:proofErr w:type="spellStart"/>
      <w:r w:rsidR="002341FC">
        <w:rPr>
          <w:sz w:val="24"/>
          <w:szCs w:val="24"/>
        </w:rPr>
        <w:t>KingsCare</w:t>
      </w:r>
      <w:proofErr w:type="spellEnd"/>
      <w:r w:rsidR="002341FC">
        <w:rPr>
          <w:sz w:val="24"/>
          <w:szCs w:val="24"/>
        </w:rPr>
        <w:t xml:space="preserve"> provides transport for patients and has 2 minibuses and an adaptable vehicle. </w:t>
      </w:r>
      <w:proofErr w:type="spellStart"/>
      <w:r w:rsidR="002341FC">
        <w:rPr>
          <w:sz w:val="24"/>
          <w:szCs w:val="24"/>
        </w:rPr>
        <w:t>KingsCare</w:t>
      </w:r>
      <w:proofErr w:type="spellEnd"/>
      <w:r w:rsidR="002341FC">
        <w:rPr>
          <w:sz w:val="24"/>
          <w:szCs w:val="24"/>
        </w:rPr>
        <w:t xml:space="preserve"> also supports patients in </w:t>
      </w:r>
      <w:r w:rsidR="00273178">
        <w:rPr>
          <w:sz w:val="24"/>
          <w:szCs w:val="24"/>
        </w:rPr>
        <w:t>many</w:t>
      </w:r>
      <w:r w:rsidR="002341FC">
        <w:rPr>
          <w:sz w:val="24"/>
          <w:szCs w:val="24"/>
        </w:rPr>
        <w:t xml:space="preserve"> ways fro</w:t>
      </w:r>
      <w:r w:rsidR="00320BD6">
        <w:rPr>
          <w:sz w:val="24"/>
          <w:szCs w:val="24"/>
        </w:rPr>
        <w:t>m</w:t>
      </w:r>
      <w:r w:rsidR="002341FC">
        <w:rPr>
          <w:sz w:val="24"/>
          <w:szCs w:val="24"/>
        </w:rPr>
        <w:t xml:space="preserve"> helping with shopping to running Tai Chi </w:t>
      </w:r>
      <w:r w:rsidR="00EB440B">
        <w:rPr>
          <w:sz w:val="24"/>
          <w:szCs w:val="24"/>
        </w:rPr>
        <w:t xml:space="preserve">classes </w:t>
      </w:r>
      <w:r w:rsidR="002341FC">
        <w:rPr>
          <w:sz w:val="24"/>
          <w:szCs w:val="24"/>
        </w:rPr>
        <w:t xml:space="preserve">and walking sessions. </w:t>
      </w:r>
      <w:r w:rsidR="00320BD6">
        <w:rPr>
          <w:sz w:val="24"/>
          <w:szCs w:val="24"/>
        </w:rPr>
        <w:t xml:space="preserve">There are approximately 100 volunteers that </w:t>
      </w:r>
      <w:r w:rsidR="00AA17C1">
        <w:rPr>
          <w:sz w:val="24"/>
          <w:szCs w:val="24"/>
        </w:rPr>
        <w:t xml:space="preserve">actively </w:t>
      </w:r>
      <w:r w:rsidR="00320BD6">
        <w:rPr>
          <w:sz w:val="24"/>
          <w:szCs w:val="24"/>
        </w:rPr>
        <w:t>support our patients</w:t>
      </w:r>
      <w:r w:rsidR="00AA17C1">
        <w:rPr>
          <w:sz w:val="24"/>
          <w:szCs w:val="24"/>
        </w:rPr>
        <w:t>.</w:t>
      </w:r>
      <w:r w:rsidR="00320BD6">
        <w:rPr>
          <w:sz w:val="24"/>
          <w:szCs w:val="24"/>
        </w:rPr>
        <w:t xml:space="preserve">  There is also a permanent team that support health and wellbeing services, mental health signposting and community hospital discharges.</w:t>
      </w:r>
    </w:p>
    <w:p w:rsidR="00EB440B" w:rsidRDefault="00EB440B">
      <w:pPr>
        <w:rPr>
          <w:sz w:val="24"/>
          <w:szCs w:val="24"/>
        </w:rPr>
      </w:pPr>
    </w:p>
    <w:p w:rsidR="00EB440B" w:rsidRDefault="00EB440B">
      <w:pPr>
        <w:rPr>
          <w:sz w:val="24"/>
          <w:szCs w:val="24"/>
        </w:rPr>
      </w:pPr>
    </w:p>
    <w:p w:rsidR="00320BD6" w:rsidRDefault="00320BD6">
      <w:pPr>
        <w:rPr>
          <w:sz w:val="24"/>
          <w:szCs w:val="24"/>
        </w:rPr>
      </w:pPr>
    </w:p>
    <w:p w:rsidR="00320BD6" w:rsidRDefault="00320BD6">
      <w:pPr>
        <w:rPr>
          <w:b/>
          <w:sz w:val="24"/>
          <w:szCs w:val="24"/>
          <w:u w:val="single"/>
        </w:rPr>
      </w:pPr>
      <w:r w:rsidRPr="00320BD6">
        <w:rPr>
          <w:b/>
          <w:sz w:val="24"/>
          <w:szCs w:val="24"/>
          <w:u w:val="single"/>
        </w:rPr>
        <w:t>The Practice Team</w:t>
      </w:r>
    </w:p>
    <w:p w:rsidR="00320BD6" w:rsidRDefault="00320BD6">
      <w:pPr>
        <w:rPr>
          <w:b/>
          <w:sz w:val="24"/>
          <w:szCs w:val="24"/>
          <w:u w:val="single"/>
        </w:rPr>
      </w:pPr>
    </w:p>
    <w:p w:rsidR="00310200" w:rsidRDefault="00320BD6">
      <w:pPr>
        <w:rPr>
          <w:sz w:val="24"/>
          <w:szCs w:val="24"/>
        </w:rPr>
      </w:pPr>
      <w:r>
        <w:rPr>
          <w:sz w:val="24"/>
          <w:szCs w:val="24"/>
        </w:rPr>
        <w:t xml:space="preserve">The success of this Practice is dependent on having an effective and happy team that will support each other through the challenges and changes that occur in the day to day work of general practice.  </w:t>
      </w:r>
    </w:p>
    <w:p w:rsidR="00C27367" w:rsidRPr="00310200" w:rsidRDefault="00C27367">
      <w:pPr>
        <w:rPr>
          <w:b/>
          <w:sz w:val="24"/>
          <w:szCs w:val="24"/>
          <w:u w:val="single"/>
        </w:rPr>
      </w:pPr>
    </w:p>
    <w:p w:rsidR="006B47C1" w:rsidRDefault="006B47C1">
      <w:pPr>
        <w:rPr>
          <w:sz w:val="24"/>
          <w:szCs w:val="24"/>
        </w:rPr>
      </w:pPr>
      <w:r>
        <w:rPr>
          <w:sz w:val="24"/>
          <w:szCs w:val="24"/>
        </w:rPr>
        <w:t xml:space="preserve">The Practice currently has five Partners, three salaried GPs, one retainer GP and one registrar.  Medical </w:t>
      </w:r>
      <w:r w:rsidR="00D97ACF">
        <w:rPr>
          <w:sz w:val="24"/>
          <w:szCs w:val="24"/>
        </w:rPr>
        <w:t xml:space="preserve">and nurse </w:t>
      </w:r>
      <w:r>
        <w:rPr>
          <w:sz w:val="24"/>
          <w:szCs w:val="24"/>
        </w:rPr>
        <w:t xml:space="preserve">students </w:t>
      </w:r>
      <w:r w:rsidR="00D97ACF">
        <w:rPr>
          <w:sz w:val="24"/>
          <w:szCs w:val="24"/>
        </w:rPr>
        <w:t>are welcomed into the Practice</w:t>
      </w:r>
      <w:r>
        <w:rPr>
          <w:sz w:val="24"/>
          <w:szCs w:val="24"/>
        </w:rPr>
        <w:t xml:space="preserve"> </w:t>
      </w:r>
      <w:r w:rsidR="00D97ACF">
        <w:rPr>
          <w:sz w:val="24"/>
          <w:szCs w:val="24"/>
        </w:rPr>
        <w:t>with several placements each year.</w:t>
      </w:r>
    </w:p>
    <w:p w:rsidR="00D97ACF" w:rsidRDefault="00D97ACF">
      <w:pPr>
        <w:rPr>
          <w:sz w:val="24"/>
          <w:szCs w:val="24"/>
        </w:rPr>
      </w:pPr>
    </w:p>
    <w:p w:rsidR="00D97ACF" w:rsidRDefault="00D97ACF">
      <w:pPr>
        <w:rPr>
          <w:sz w:val="24"/>
          <w:szCs w:val="24"/>
        </w:rPr>
      </w:pPr>
    </w:p>
    <w:p w:rsidR="00D97ACF" w:rsidRDefault="00D97ACF">
      <w:pPr>
        <w:rPr>
          <w:sz w:val="24"/>
          <w:szCs w:val="24"/>
        </w:rPr>
      </w:pPr>
      <w:r w:rsidRPr="00D97ACF">
        <w:rPr>
          <w:b/>
          <w:sz w:val="24"/>
          <w:szCs w:val="24"/>
        </w:rPr>
        <w:t xml:space="preserve">The Practice </w:t>
      </w:r>
      <w:r w:rsidR="00310200">
        <w:rPr>
          <w:b/>
          <w:sz w:val="24"/>
          <w:szCs w:val="24"/>
        </w:rPr>
        <w:t>N</w:t>
      </w:r>
      <w:r w:rsidRPr="00D97ACF">
        <w:rPr>
          <w:b/>
          <w:sz w:val="24"/>
          <w:szCs w:val="24"/>
        </w:rPr>
        <w:t xml:space="preserve">urse </w:t>
      </w:r>
      <w:r w:rsidR="00310200">
        <w:rPr>
          <w:b/>
          <w:sz w:val="24"/>
          <w:szCs w:val="24"/>
        </w:rPr>
        <w:t>T</w:t>
      </w:r>
      <w:r w:rsidRPr="00D97ACF">
        <w:rPr>
          <w:b/>
          <w:sz w:val="24"/>
          <w:szCs w:val="24"/>
        </w:rPr>
        <w:t>eam</w:t>
      </w:r>
      <w:r>
        <w:rPr>
          <w:sz w:val="24"/>
          <w:szCs w:val="24"/>
        </w:rPr>
        <w:t xml:space="preserve"> has recently been restructured and developed with a view to meeting the needs of our expanding and ageing patient population. The team</w:t>
      </w:r>
      <w:r w:rsidR="00C27367">
        <w:rPr>
          <w:sz w:val="24"/>
          <w:szCs w:val="24"/>
        </w:rPr>
        <w:t xml:space="preserve"> currently</w:t>
      </w:r>
      <w:r>
        <w:rPr>
          <w:sz w:val="24"/>
          <w:szCs w:val="24"/>
        </w:rPr>
        <w:t xml:space="preserve"> comprises of:</w:t>
      </w:r>
    </w:p>
    <w:p w:rsidR="00310200" w:rsidRDefault="00310200">
      <w:pPr>
        <w:rPr>
          <w:sz w:val="24"/>
          <w:szCs w:val="24"/>
        </w:rPr>
      </w:pPr>
    </w:p>
    <w:p w:rsidR="00D97ACF" w:rsidRDefault="00876E3E">
      <w:pPr>
        <w:rPr>
          <w:sz w:val="24"/>
          <w:szCs w:val="24"/>
        </w:rPr>
      </w:pPr>
      <w:bookmarkStart w:id="0" w:name="_GoBack"/>
      <w:bookmarkEnd w:id="0"/>
      <w:r>
        <w:rPr>
          <w:sz w:val="24"/>
          <w:szCs w:val="24"/>
        </w:rPr>
        <w:t>Two</w:t>
      </w:r>
      <w:r w:rsidR="00D97ACF">
        <w:rPr>
          <w:sz w:val="24"/>
          <w:szCs w:val="24"/>
        </w:rPr>
        <w:t xml:space="preserve"> </w:t>
      </w:r>
      <w:r w:rsidR="00C27367">
        <w:rPr>
          <w:sz w:val="24"/>
          <w:szCs w:val="24"/>
        </w:rPr>
        <w:t>Minor I</w:t>
      </w:r>
      <w:r w:rsidR="00D97ACF">
        <w:rPr>
          <w:sz w:val="24"/>
          <w:szCs w:val="24"/>
        </w:rPr>
        <w:t>llness nurse</w:t>
      </w:r>
      <w:r>
        <w:rPr>
          <w:sz w:val="24"/>
          <w:szCs w:val="24"/>
        </w:rPr>
        <w:t>s</w:t>
      </w:r>
      <w:r w:rsidR="00D97ACF">
        <w:rPr>
          <w:sz w:val="24"/>
          <w:szCs w:val="24"/>
        </w:rPr>
        <w:t xml:space="preserve"> with prescribing</w:t>
      </w:r>
    </w:p>
    <w:p w:rsidR="00C27367" w:rsidRDefault="00C27367">
      <w:pPr>
        <w:rPr>
          <w:sz w:val="24"/>
          <w:szCs w:val="24"/>
        </w:rPr>
      </w:pPr>
      <w:r>
        <w:rPr>
          <w:sz w:val="24"/>
          <w:szCs w:val="24"/>
        </w:rPr>
        <w:t>Five</w:t>
      </w:r>
      <w:r w:rsidR="00D97ACF">
        <w:rPr>
          <w:sz w:val="24"/>
          <w:szCs w:val="24"/>
        </w:rPr>
        <w:t xml:space="preserve"> </w:t>
      </w:r>
      <w:r>
        <w:rPr>
          <w:sz w:val="24"/>
          <w:szCs w:val="24"/>
        </w:rPr>
        <w:t>P</w:t>
      </w:r>
      <w:r w:rsidR="00D97ACF">
        <w:rPr>
          <w:sz w:val="24"/>
          <w:szCs w:val="24"/>
        </w:rPr>
        <w:t xml:space="preserve">ractice </w:t>
      </w:r>
      <w:r>
        <w:rPr>
          <w:sz w:val="24"/>
          <w:szCs w:val="24"/>
        </w:rPr>
        <w:t>N</w:t>
      </w:r>
      <w:r w:rsidR="00D97ACF">
        <w:rPr>
          <w:sz w:val="24"/>
          <w:szCs w:val="24"/>
        </w:rPr>
        <w:t xml:space="preserve">urses </w:t>
      </w:r>
    </w:p>
    <w:p w:rsidR="00D97ACF" w:rsidRDefault="00D97ACF">
      <w:pPr>
        <w:rPr>
          <w:sz w:val="24"/>
          <w:szCs w:val="24"/>
        </w:rPr>
      </w:pPr>
      <w:r>
        <w:rPr>
          <w:sz w:val="24"/>
          <w:szCs w:val="24"/>
        </w:rPr>
        <w:t xml:space="preserve">One </w:t>
      </w:r>
      <w:r w:rsidR="00C27367">
        <w:rPr>
          <w:sz w:val="24"/>
          <w:szCs w:val="24"/>
        </w:rPr>
        <w:t>A</w:t>
      </w:r>
      <w:r>
        <w:rPr>
          <w:sz w:val="24"/>
          <w:szCs w:val="24"/>
        </w:rPr>
        <w:t xml:space="preserve">dvanced </w:t>
      </w:r>
      <w:r w:rsidR="00C27367">
        <w:rPr>
          <w:sz w:val="24"/>
          <w:szCs w:val="24"/>
        </w:rPr>
        <w:t>P</w:t>
      </w:r>
      <w:r>
        <w:rPr>
          <w:sz w:val="24"/>
          <w:szCs w:val="24"/>
        </w:rPr>
        <w:t>racti</w:t>
      </w:r>
      <w:r w:rsidR="00C27367">
        <w:rPr>
          <w:sz w:val="24"/>
          <w:szCs w:val="24"/>
        </w:rPr>
        <w:t>ti</w:t>
      </w:r>
      <w:r>
        <w:rPr>
          <w:sz w:val="24"/>
          <w:szCs w:val="24"/>
        </w:rPr>
        <w:t>oner</w:t>
      </w:r>
      <w:r w:rsidR="00C27367">
        <w:rPr>
          <w:sz w:val="24"/>
          <w:szCs w:val="24"/>
        </w:rPr>
        <w:t xml:space="preserve"> </w:t>
      </w:r>
    </w:p>
    <w:p w:rsidR="00D97ACF" w:rsidRDefault="00D97ACF">
      <w:pPr>
        <w:rPr>
          <w:sz w:val="24"/>
          <w:szCs w:val="24"/>
        </w:rPr>
      </w:pPr>
      <w:r>
        <w:rPr>
          <w:sz w:val="24"/>
          <w:szCs w:val="24"/>
        </w:rPr>
        <w:t>Two Healthcare Assistants</w:t>
      </w:r>
    </w:p>
    <w:p w:rsidR="00310200" w:rsidRDefault="00310200">
      <w:pPr>
        <w:rPr>
          <w:sz w:val="24"/>
          <w:szCs w:val="24"/>
        </w:rPr>
      </w:pPr>
    </w:p>
    <w:p w:rsidR="00310200" w:rsidRDefault="00310200">
      <w:pPr>
        <w:rPr>
          <w:b/>
          <w:sz w:val="24"/>
          <w:szCs w:val="24"/>
        </w:rPr>
      </w:pPr>
      <w:r w:rsidRPr="00310200">
        <w:rPr>
          <w:b/>
          <w:sz w:val="24"/>
          <w:szCs w:val="24"/>
        </w:rPr>
        <w:t>The Patient Services Team</w:t>
      </w:r>
    </w:p>
    <w:p w:rsidR="00310200" w:rsidRDefault="00310200">
      <w:pPr>
        <w:rPr>
          <w:sz w:val="24"/>
          <w:szCs w:val="24"/>
        </w:rPr>
      </w:pPr>
      <w:r>
        <w:rPr>
          <w:sz w:val="24"/>
          <w:szCs w:val="24"/>
        </w:rPr>
        <w:t>This team is integral to the smoot</w:t>
      </w:r>
      <w:r w:rsidR="00EB440B">
        <w:rPr>
          <w:sz w:val="24"/>
          <w:szCs w:val="24"/>
        </w:rPr>
        <w:t>h running of the Practice. The P</w:t>
      </w:r>
      <w:r>
        <w:rPr>
          <w:sz w:val="24"/>
          <w:szCs w:val="24"/>
        </w:rPr>
        <w:t>atient Services Manager leads a team of</w:t>
      </w:r>
      <w:r w:rsidR="00C27367">
        <w:rPr>
          <w:sz w:val="24"/>
          <w:szCs w:val="24"/>
        </w:rPr>
        <w:t xml:space="preserve"> reception staff, administrators and PAs.</w:t>
      </w:r>
    </w:p>
    <w:p w:rsidR="00310200" w:rsidRPr="00310200" w:rsidRDefault="00310200">
      <w:pPr>
        <w:rPr>
          <w:sz w:val="24"/>
          <w:szCs w:val="24"/>
        </w:rPr>
      </w:pPr>
      <w:r>
        <w:rPr>
          <w:sz w:val="24"/>
          <w:szCs w:val="24"/>
        </w:rPr>
        <w:t xml:space="preserve">The Practice also has a part time </w:t>
      </w:r>
      <w:r w:rsidR="00367007">
        <w:rPr>
          <w:sz w:val="24"/>
          <w:szCs w:val="24"/>
        </w:rPr>
        <w:t>p</w:t>
      </w:r>
      <w:r>
        <w:rPr>
          <w:sz w:val="24"/>
          <w:szCs w:val="24"/>
        </w:rPr>
        <w:t>harmacist and visiting mid wives, podiatrist and counsellor.</w:t>
      </w:r>
    </w:p>
    <w:p w:rsidR="00D97ACF" w:rsidRDefault="00D97ACF">
      <w:pPr>
        <w:rPr>
          <w:b/>
          <w:sz w:val="24"/>
          <w:szCs w:val="24"/>
        </w:rPr>
      </w:pPr>
    </w:p>
    <w:p w:rsidR="00BD4050" w:rsidRDefault="00BD4050">
      <w:pPr>
        <w:rPr>
          <w:sz w:val="24"/>
          <w:szCs w:val="24"/>
        </w:rPr>
      </w:pPr>
    </w:p>
    <w:p w:rsidR="00BD4050" w:rsidRDefault="00BD4050">
      <w:pPr>
        <w:rPr>
          <w:b/>
          <w:sz w:val="24"/>
          <w:szCs w:val="24"/>
          <w:u w:val="single"/>
        </w:rPr>
      </w:pPr>
      <w:proofErr w:type="gramStart"/>
      <w:r w:rsidRPr="00BD4050">
        <w:rPr>
          <w:b/>
          <w:sz w:val="24"/>
          <w:szCs w:val="24"/>
          <w:u w:val="single"/>
        </w:rPr>
        <w:t>IT</w:t>
      </w:r>
      <w:proofErr w:type="gramEnd"/>
      <w:r w:rsidRPr="00BD4050">
        <w:rPr>
          <w:b/>
          <w:sz w:val="24"/>
          <w:szCs w:val="24"/>
          <w:u w:val="single"/>
        </w:rPr>
        <w:t xml:space="preserve"> Systems</w:t>
      </w:r>
    </w:p>
    <w:p w:rsidR="00BD4050" w:rsidRDefault="00BD4050">
      <w:pPr>
        <w:rPr>
          <w:b/>
          <w:sz w:val="24"/>
          <w:szCs w:val="24"/>
          <w:u w:val="single"/>
        </w:rPr>
      </w:pPr>
    </w:p>
    <w:p w:rsidR="00BD4050" w:rsidRDefault="00BD4050">
      <w:pPr>
        <w:rPr>
          <w:sz w:val="24"/>
          <w:szCs w:val="24"/>
        </w:rPr>
      </w:pPr>
      <w:r w:rsidRPr="00BD4050">
        <w:rPr>
          <w:sz w:val="24"/>
          <w:szCs w:val="24"/>
        </w:rPr>
        <w:t xml:space="preserve">The Practice uses </w:t>
      </w:r>
      <w:r>
        <w:rPr>
          <w:sz w:val="24"/>
          <w:szCs w:val="24"/>
        </w:rPr>
        <w:t xml:space="preserve">the </w:t>
      </w:r>
      <w:proofErr w:type="spellStart"/>
      <w:r w:rsidRPr="00BD4050">
        <w:rPr>
          <w:sz w:val="24"/>
          <w:szCs w:val="24"/>
        </w:rPr>
        <w:t>SystmOne</w:t>
      </w:r>
      <w:proofErr w:type="spellEnd"/>
      <w:r>
        <w:rPr>
          <w:sz w:val="24"/>
          <w:szCs w:val="24"/>
        </w:rPr>
        <w:t xml:space="preserve"> clinical system. Over 20% of patients have online access which allows them to book appointments, request repeat prescriptions and some patients have requested access to their records. </w:t>
      </w:r>
    </w:p>
    <w:p w:rsidR="00BD4050" w:rsidRDefault="00BD4050">
      <w:pPr>
        <w:rPr>
          <w:sz w:val="24"/>
          <w:szCs w:val="24"/>
        </w:rPr>
      </w:pPr>
    </w:p>
    <w:p w:rsidR="00BD4050" w:rsidRPr="00BD4050" w:rsidRDefault="00BD4050">
      <w:pPr>
        <w:rPr>
          <w:sz w:val="24"/>
          <w:szCs w:val="24"/>
        </w:rPr>
      </w:pPr>
    </w:p>
    <w:sectPr w:rsidR="00BD4050" w:rsidRPr="00BD405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373" w:rsidRDefault="00B52373" w:rsidP="004376CD">
      <w:r>
        <w:separator/>
      </w:r>
    </w:p>
  </w:endnote>
  <w:endnote w:type="continuationSeparator" w:id="0">
    <w:p w:rsidR="00B52373" w:rsidRDefault="00B52373" w:rsidP="0043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6CD" w:rsidRDefault="004376CD">
    <w:pPr>
      <w:pStyle w:val="Footer"/>
    </w:pPr>
    <w:r>
      <w:t>Kingsteignton Medical Practice</w:t>
    </w:r>
  </w:p>
  <w:p w:rsidR="004376CD" w:rsidRDefault="004376CD">
    <w:pPr>
      <w:pStyle w:val="Footer"/>
    </w:pPr>
    <w:proofErr w:type="spellStart"/>
    <w:r>
      <w:t>Whiteway</w:t>
    </w:r>
    <w:proofErr w:type="spellEnd"/>
    <w:r>
      <w:t xml:space="preserve"> Road</w:t>
    </w:r>
  </w:p>
  <w:p w:rsidR="004376CD" w:rsidRDefault="004376CD">
    <w:pPr>
      <w:pStyle w:val="Footer"/>
    </w:pPr>
    <w:r>
      <w:t>Kingsteignton</w:t>
    </w:r>
  </w:p>
  <w:p w:rsidR="004376CD" w:rsidRDefault="004376CD">
    <w:pPr>
      <w:pStyle w:val="Footer"/>
    </w:pPr>
    <w:r>
      <w:t>Newton Abbot</w:t>
    </w:r>
  </w:p>
  <w:p w:rsidR="004376CD" w:rsidRDefault="004376CD">
    <w:pPr>
      <w:pStyle w:val="Footer"/>
    </w:pPr>
    <w:r>
      <w:t>TQ12 3HN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373" w:rsidRDefault="00B52373" w:rsidP="004376CD">
      <w:r>
        <w:separator/>
      </w:r>
    </w:p>
  </w:footnote>
  <w:footnote w:type="continuationSeparator" w:id="0">
    <w:p w:rsidR="00B52373" w:rsidRDefault="00B52373" w:rsidP="004376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74A"/>
    <w:multiLevelType w:val="hybridMultilevel"/>
    <w:tmpl w:val="6E4E48B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ED1"/>
    <w:rsid w:val="00057A58"/>
    <w:rsid w:val="00074989"/>
    <w:rsid w:val="001417B1"/>
    <w:rsid w:val="00202AB0"/>
    <w:rsid w:val="002341FC"/>
    <w:rsid w:val="00273178"/>
    <w:rsid w:val="002A16BB"/>
    <w:rsid w:val="002C471D"/>
    <w:rsid w:val="002D0F1B"/>
    <w:rsid w:val="00310200"/>
    <w:rsid w:val="00320854"/>
    <w:rsid w:val="00320BD6"/>
    <w:rsid w:val="00340863"/>
    <w:rsid w:val="00367007"/>
    <w:rsid w:val="003B1078"/>
    <w:rsid w:val="004376CD"/>
    <w:rsid w:val="004C1705"/>
    <w:rsid w:val="0063605E"/>
    <w:rsid w:val="0065148C"/>
    <w:rsid w:val="006B47C1"/>
    <w:rsid w:val="006E6452"/>
    <w:rsid w:val="00713777"/>
    <w:rsid w:val="007A5AB2"/>
    <w:rsid w:val="00876E3E"/>
    <w:rsid w:val="00A33342"/>
    <w:rsid w:val="00AA17C1"/>
    <w:rsid w:val="00AD5C7E"/>
    <w:rsid w:val="00AF66D9"/>
    <w:rsid w:val="00B150FF"/>
    <w:rsid w:val="00B52373"/>
    <w:rsid w:val="00BD4050"/>
    <w:rsid w:val="00C13ED1"/>
    <w:rsid w:val="00C27367"/>
    <w:rsid w:val="00CA6D7A"/>
    <w:rsid w:val="00D1049A"/>
    <w:rsid w:val="00D83AF2"/>
    <w:rsid w:val="00D97ACF"/>
    <w:rsid w:val="00E50D41"/>
    <w:rsid w:val="00EB440B"/>
    <w:rsid w:val="00ED451B"/>
    <w:rsid w:val="00EE06F1"/>
    <w:rsid w:val="00F42304"/>
    <w:rsid w:val="00F72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1078"/>
    <w:rPr>
      <w:color w:val="0000FF" w:themeColor="hyperlink"/>
      <w:u w:val="single"/>
    </w:rPr>
  </w:style>
  <w:style w:type="paragraph" w:styleId="Header">
    <w:name w:val="header"/>
    <w:basedOn w:val="Normal"/>
    <w:link w:val="HeaderChar"/>
    <w:uiPriority w:val="99"/>
    <w:unhideWhenUsed/>
    <w:rsid w:val="004376CD"/>
    <w:pPr>
      <w:tabs>
        <w:tab w:val="center" w:pos="4513"/>
        <w:tab w:val="right" w:pos="9026"/>
      </w:tabs>
    </w:pPr>
  </w:style>
  <w:style w:type="character" w:customStyle="1" w:styleId="HeaderChar">
    <w:name w:val="Header Char"/>
    <w:basedOn w:val="DefaultParagraphFont"/>
    <w:link w:val="Header"/>
    <w:uiPriority w:val="99"/>
    <w:rsid w:val="004376CD"/>
  </w:style>
  <w:style w:type="paragraph" w:styleId="Footer">
    <w:name w:val="footer"/>
    <w:basedOn w:val="Normal"/>
    <w:link w:val="FooterChar"/>
    <w:uiPriority w:val="99"/>
    <w:unhideWhenUsed/>
    <w:rsid w:val="004376CD"/>
    <w:pPr>
      <w:tabs>
        <w:tab w:val="center" w:pos="4513"/>
        <w:tab w:val="right" w:pos="9026"/>
      </w:tabs>
    </w:pPr>
  </w:style>
  <w:style w:type="character" w:customStyle="1" w:styleId="FooterChar">
    <w:name w:val="Footer Char"/>
    <w:basedOn w:val="DefaultParagraphFont"/>
    <w:link w:val="Footer"/>
    <w:uiPriority w:val="99"/>
    <w:rsid w:val="004376CD"/>
  </w:style>
  <w:style w:type="paragraph" w:styleId="ListParagraph">
    <w:name w:val="List Paragraph"/>
    <w:basedOn w:val="Normal"/>
    <w:uiPriority w:val="34"/>
    <w:qFormat/>
    <w:rsid w:val="00B150FF"/>
    <w:pPr>
      <w:ind w:left="720"/>
      <w:contextualSpacing/>
    </w:pPr>
  </w:style>
  <w:style w:type="paragraph" w:styleId="BalloonText">
    <w:name w:val="Balloon Text"/>
    <w:basedOn w:val="Normal"/>
    <w:link w:val="BalloonTextChar"/>
    <w:uiPriority w:val="99"/>
    <w:semiHidden/>
    <w:unhideWhenUsed/>
    <w:rsid w:val="00C27367"/>
    <w:rPr>
      <w:rFonts w:ascii="Tahoma" w:hAnsi="Tahoma" w:cs="Tahoma"/>
      <w:sz w:val="16"/>
      <w:szCs w:val="16"/>
    </w:rPr>
  </w:style>
  <w:style w:type="character" w:customStyle="1" w:styleId="BalloonTextChar">
    <w:name w:val="Balloon Text Char"/>
    <w:basedOn w:val="DefaultParagraphFont"/>
    <w:link w:val="BalloonText"/>
    <w:uiPriority w:val="99"/>
    <w:semiHidden/>
    <w:rsid w:val="00C27367"/>
    <w:rPr>
      <w:rFonts w:ascii="Tahoma" w:hAnsi="Tahoma" w:cs="Tahoma"/>
      <w:sz w:val="16"/>
      <w:szCs w:val="16"/>
    </w:rPr>
  </w:style>
  <w:style w:type="character" w:styleId="FollowedHyperlink">
    <w:name w:val="FollowedHyperlink"/>
    <w:basedOn w:val="DefaultParagraphFont"/>
    <w:uiPriority w:val="99"/>
    <w:semiHidden/>
    <w:unhideWhenUsed/>
    <w:rsid w:val="00D83AF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1078"/>
    <w:rPr>
      <w:color w:val="0000FF" w:themeColor="hyperlink"/>
      <w:u w:val="single"/>
    </w:rPr>
  </w:style>
  <w:style w:type="paragraph" w:styleId="Header">
    <w:name w:val="header"/>
    <w:basedOn w:val="Normal"/>
    <w:link w:val="HeaderChar"/>
    <w:uiPriority w:val="99"/>
    <w:unhideWhenUsed/>
    <w:rsid w:val="004376CD"/>
    <w:pPr>
      <w:tabs>
        <w:tab w:val="center" w:pos="4513"/>
        <w:tab w:val="right" w:pos="9026"/>
      </w:tabs>
    </w:pPr>
  </w:style>
  <w:style w:type="character" w:customStyle="1" w:styleId="HeaderChar">
    <w:name w:val="Header Char"/>
    <w:basedOn w:val="DefaultParagraphFont"/>
    <w:link w:val="Header"/>
    <w:uiPriority w:val="99"/>
    <w:rsid w:val="004376CD"/>
  </w:style>
  <w:style w:type="paragraph" w:styleId="Footer">
    <w:name w:val="footer"/>
    <w:basedOn w:val="Normal"/>
    <w:link w:val="FooterChar"/>
    <w:uiPriority w:val="99"/>
    <w:unhideWhenUsed/>
    <w:rsid w:val="004376CD"/>
    <w:pPr>
      <w:tabs>
        <w:tab w:val="center" w:pos="4513"/>
        <w:tab w:val="right" w:pos="9026"/>
      </w:tabs>
    </w:pPr>
  </w:style>
  <w:style w:type="character" w:customStyle="1" w:styleId="FooterChar">
    <w:name w:val="Footer Char"/>
    <w:basedOn w:val="DefaultParagraphFont"/>
    <w:link w:val="Footer"/>
    <w:uiPriority w:val="99"/>
    <w:rsid w:val="004376CD"/>
  </w:style>
  <w:style w:type="paragraph" w:styleId="ListParagraph">
    <w:name w:val="List Paragraph"/>
    <w:basedOn w:val="Normal"/>
    <w:uiPriority w:val="34"/>
    <w:qFormat/>
    <w:rsid w:val="00B150FF"/>
    <w:pPr>
      <w:ind w:left="720"/>
      <w:contextualSpacing/>
    </w:pPr>
  </w:style>
  <w:style w:type="paragraph" w:styleId="BalloonText">
    <w:name w:val="Balloon Text"/>
    <w:basedOn w:val="Normal"/>
    <w:link w:val="BalloonTextChar"/>
    <w:uiPriority w:val="99"/>
    <w:semiHidden/>
    <w:unhideWhenUsed/>
    <w:rsid w:val="00C27367"/>
    <w:rPr>
      <w:rFonts w:ascii="Tahoma" w:hAnsi="Tahoma" w:cs="Tahoma"/>
      <w:sz w:val="16"/>
      <w:szCs w:val="16"/>
    </w:rPr>
  </w:style>
  <w:style w:type="character" w:customStyle="1" w:styleId="BalloonTextChar">
    <w:name w:val="Balloon Text Char"/>
    <w:basedOn w:val="DefaultParagraphFont"/>
    <w:link w:val="BalloonText"/>
    <w:uiPriority w:val="99"/>
    <w:semiHidden/>
    <w:rsid w:val="00C27367"/>
    <w:rPr>
      <w:rFonts w:ascii="Tahoma" w:hAnsi="Tahoma" w:cs="Tahoma"/>
      <w:sz w:val="16"/>
      <w:szCs w:val="16"/>
    </w:rPr>
  </w:style>
  <w:style w:type="character" w:styleId="FollowedHyperlink">
    <w:name w:val="FollowedHyperlink"/>
    <w:basedOn w:val="DefaultParagraphFont"/>
    <w:uiPriority w:val="99"/>
    <w:semiHidden/>
    <w:unhideWhenUsed/>
    <w:rsid w:val="00D83A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42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healthwatchtorbay.org.uk/services/kingsteignton-medical-practice-kingsteignton-tq12-3n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hs.uk/Service-Search/GP/LocationSearch/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kingsteigntonmedicalpractice.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4</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NHS SOUTH DEVON AND TORBAY CCG</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it.test</dc:creator>
  <cp:keywords/>
  <dc:description/>
  <cp:lastModifiedBy>it.test</cp:lastModifiedBy>
  <cp:revision>12</cp:revision>
  <cp:lastPrinted>2018-07-17T17:03:00Z</cp:lastPrinted>
  <dcterms:created xsi:type="dcterms:W3CDTF">2018-06-27T14:17:00Z</dcterms:created>
  <dcterms:modified xsi:type="dcterms:W3CDTF">2019-09-17T17:31:00Z</dcterms:modified>
</cp:coreProperties>
</file>