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5D33" w14:textId="77777777" w:rsidR="00784721" w:rsidRDefault="00784721" w:rsidP="00784721"/>
    <w:p w14:paraId="52A162B7" w14:textId="77777777" w:rsidR="00784721" w:rsidRDefault="00784721" w:rsidP="00784721"/>
    <w:p w14:paraId="51E0858F" w14:textId="760FCC39" w:rsidR="0030398A" w:rsidRDefault="00784721" w:rsidP="0030398A">
      <w:pPr>
        <w:pStyle w:val="Title"/>
        <w:jc w:val="center"/>
        <w:rPr>
          <w:rFonts w:ascii="Arial" w:hAnsi="Arial" w:cs="Arial"/>
          <w:color w:val="001BA0"/>
          <w:sz w:val="20"/>
          <w:szCs w:val="20"/>
          <w:lang w:val="en"/>
        </w:rPr>
      </w:pPr>
      <w:r>
        <w:rPr>
          <w:noProof/>
        </w:rPr>
        <w:drawing>
          <wp:inline distT="0" distB="0" distL="0" distR="0" wp14:anchorId="67061EEF" wp14:editId="07512B3E">
            <wp:extent cx="2057400" cy="66675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057400" cy="666750"/>
                    </a:xfrm>
                    <a:prstGeom prst="rect">
                      <a:avLst/>
                    </a:prstGeom>
                    <a:ln/>
                  </pic:spPr>
                </pic:pic>
              </a:graphicData>
            </a:graphic>
          </wp:inline>
        </w:drawing>
      </w:r>
      <w:r w:rsidR="0030398A">
        <w:rPr>
          <w:rFonts w:ascii="Arial" w:hAnsi="Arial" w:cs="Arial"/>
          <w:noProof/>
          <w:color w:val="001BA0"/>
          <w:sz w:val="20"/>
          <w:szCs w:val="20"/>
        </w:rPr>
        <w:drawing>
          <wp:inline distT="0" distB="0" distL="0" distR="0" wp14:anchorId="4C283304" wp14:editId="2FEC3045">
            <wp:extent cx="1783801" cy="664845"/>
            <wp:effectExtent l="0" t="0" r="6985" b="1905"/>
            <wp:docPr id="2" name="Picture 2" descr="X:\LMC\Business &amp; Office Management\Admin\Logos &amp; Print Ready Documents\01 New LMC Logo\Humberside LMCs Logos\Humberside LMCs Logo -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MC\Business &amp; Office Management\Admin\Logos &amp; Print Ready Documents\01 New LMC Logo\Humberside LMCs Logos\Humberside LMCs Logo - L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4196" cy="679901"/>
                    </a:xfrm>
                    <a:prstGeom prst="rect">
                      <a:avLst/>
                    </a:prstGeom>
                    <a:noFill/>
                    <a:ln>
                      <a:noFill/>
                    </a:ln>
                  </pic:spPr>
                </pic:pic>
              </a:graphicData>
            </a:graphic>
          </wp:inline>
        </w:drawing>
      </w:r>
    </w:p>
    <w:p w14:paraId="5409CA66" w14:textId="77777777" w:rsidR="0030398A" w:rsidRDefault="0030398A" w:rsidP="00784721">
      <w:pPr>
        <w:pStyle w:val="Title"/>
        <w:jc w:val="center"/>
        <w:rPr>
          <w:rFonts w:ascii="Arial" w:hAnsi="Arial" w:cs="Arial"/>
          <w:color w:val="001BA0"/>
          <w:sz w:val="20"/>
          <w:szCs w:val="20"/>
          <w:lang w:val="en"/>
        </w:rPr>
      </w:pPr>
    </w:p>
    <w:p w14:paraId="0D83DF18" w14:textId="74C7EB39" w:rsidR="0030398A" w:rsidRPr="0030398A" w:rsidRDefault="0030398A" w:rsidP="0030398A">
      <w:pPr>
        <w:pStyle w:val="Title"/>
        <w:jc w:val="right"/>
        <w:rPr>
          <w:rFonts w:ascii="Arial" w:hAnsi="Arial" w:cs="Arial"/>
          <w:color w:val="001BA0"/>
          <w:sz w:val="20"/>
          <w:szCs w:val="20"/>
          <w:lang w:val="en"/>
        </w:rPr>
      </w:pPr>
      <w:r>
        <w:rPr>
          <w:rFonts w:ascii="Arial" w:hAnsi="Arial" w:cs="Arial"/>
          <w:color w:val="001BA0"/>
          <w:sz w:val="20"/>
          <w:szCs w:val="20"/>
          <w:lang w:val="en"/>
        </w:rPr>
        <w:t xml:space="preserve">  </w:t>
      </w:r>
    </w:p>
    <w:p w14:paraId="355DD85D" w14:textId="77777777" w:rsidR="0030398A" w:rsidRPr="0030398A" w:rsidRDefault="0030398A" w:rsidP="0030398A">
      <w:pPr>
        <w:rPr>
          <w:lang w:val="en"/>
        </w:rPr>
      </w:pPr>
    </w:p>
    <w:p w14:paraId="659FF818" w14:textId="34015260" w:rsidR="00784721" w:rsidRPr="00F31679" w:rsidRDefault="00784721" w:rsidP="0030398A">
      <w:pPr>
        <w:jc w:val="center"/>
        <w:rPr>
          <w:b/>
          <w:bCs/>
          <w:sz w:val="32"/>
          <w:szCs w:val="32"/>
        </w:rPr>
      </w:pPr>
      <w:r w:rsidRPr="00845596">
        <w:rPr>
          <w:b/>
          <w:bCs/>
          <w:sz w:val="32"/>
          <w:szCs w:val="32"/>
        </w:rPr>
        <w:t>General Data Protection Regulation (GDPR)</w:t>
      </w:r>
    </w:p>
    <w:p w14:paraId="44FDAB4D" w14:textId="6A732FB2" w:rsidR="00784721" w:rsidRDefault="00784721" w:rsidP="0030398A">
      <w:pPr>
        <w:jc w:val="center"/>
      </w:pPr>
      <w:r>
        <w:rPr>
          <w:b/>
        </w:rPr>
        <w:t xml:space="preserve">Module: </w:t>
      </w:r>
      <w:r w:rsidRPr="001B76E0">
        <w:rPr>
          <w:rFonts w:asciiTheme="majorHAnsi" w:hAnsiTheme="majorHAnsi"/>
          <w:b/>
        </w:rPr>
        <w:t xml:space="preserve">The Data Protection Officer </w:t>
      </w:r>
      <w:r w:rsidRPr="008F360D">
        <w:rPr>
          <w:rFonts w:asciiTheme="majorHAnsi" w:hAnsiTheme="majorHAnsi"/>
          <w:b/>
          <w:sz w:val="24"/>
          <w:szCs w:val="24"/>
        </w:rPr>
        <w:t>(GDPR)</w:t>
      </w:r>
      <w:r>
        <w:rPr>
          <w:rFonts w:asciiTheme="majorHAnsi" w:hAnsiTheme="majorHAnsi"/>
          <w:b/>
          <w:sz w:val="24"/>
          <w:szCs w:val="24"/>
        </w:rPr>
        <w:t xml:space="preserve"> – post implementation workshop</w:t>
      </w:r>
    </w:p>
    <w:p w14:paraId="4E18627E" w14:textId="77777777" w:rsidR="00CA1025" w:rsidRDefault="00CA1025" w:rsidP="00784721"/>
    <w:p w14:paraId="4C829100" w14:textId="77777777" w:rsidR="00784721" w:rsidRDefault="00784721" w:rsidP="00784721"/>
    <w:p w14:paraId="48019AB2" w14:textId="0030FC81" w:rsidR="00784721" w:rsidRDefault="00784721" w:rsidP="00784721">
      <w:pPr>
        <w:jc w:val="center"/>
        <w:rPr>
          <w:rFonts w:asciiTheme="minorHAnsi" w:hAnsiTheme="minorHAnsi" w:cstheme="minorHAnsi"/>
          <w:b/>
          <w:sz w:val="32"/>
          <w:szCs w:val="32"/>
        </w:rPr>
      </w:pPr>
      <w:r w:rsidRPr="004B6472">
        <w:rPr>
          <w:rFonts w:asciiTheme="minorHAnsi" w:hAnsiTheme="minorHAnsi" w:cstheme="minorHAnsi"/>
          <w:b/>
          <w:sz w:val="32"/>
          <w:szCs w:val="32"/>
        </w:rPr>
        <w:t xml:space="preserve">Programme </w:t>
      </w:r>
    </w:p>
    <w:p w14:paraId="7253996E" w14:textId="77777777" w:rsidR="0030398A" w:rsidRPr="004B6472" w:rsidRDefault="0030398A" w:rsidP="00784721">
      <w:pPr>
        <w:jc w:val="center"/>
        <w:rPr>
          <w:rFonts w:asciiTheme="minorHAnsi" w:hAnsiTheme="minorHAnsi" w:cstheme="minorHAnsi"/>
          <w:b/>
          <w:sz w:val="32"/>
          <w:szCs w:val="32"/>
        </w:rPr>
      </w:pPr>
    </w:p>
    <w:p w14:paraId="00987583" w14:textId="77777777" w:rsidR="00784721" w:rsidRPr="004B6472" w:rsidRDefault="00784721" w:rsidP="00784721">
      <w:pPr>
        <w:rPr>
          <w:rFonts w:asciiTheme="minorHAnsi" w:hAnsiTheme="minorHAnsi" w:cstheme="minorHAnsi"/>
        </w:rPr>
      </w:pPr>
      <w:r w:rsidRPr="004B6472">
        <w:rPr>
          <w:rFonts w:asciiTheme="minorHAnsi" w:hAnsiTheme="minorHAnsi" w:cstheme="minorHAnsi"/>
          <w:b/>
        </w:rPr>
        <w:t>9.15     Registration</w:t>
      </w:r>
    </w:p>
    <w:p w14:paraId="73E0C3B5" w14:textId="77777777" w:rsidR="00784721" w:rsidRDefault="00784721" w:rsidP="00784721">
      <w:pPr>
        <w:rPr>
          <w:rFonts w:asciiTheme="minorHAnsi" w:hAnsiTheme="minorHAnsi" w:cstheme="minorHAnsi"/>
          <w:b/>
        </w:rPr>
      </w:pPr>
    </w:p>
    <w:p w14:paraId="10C0DB89" w14:textId="77777777" w:rsidR="00784721" w:rsidRPr="004B6472" w:rsidRDefault="00784721" w:rsidP="00784721">
      <w:pPr>
        <w:rPr>
          <w:rFonts w:asciiTheme="minorHAnsi" w:hAnsiTheme="minorHAnsi" w:cstheme="minorHAnsi"/>
          <w:spacing w:val="8"/>
        </w:rPr>
      </w:pPr>
      <w:r w:rsidRPr="004B6472">
        <w:rPr>
          <w:rFonts w:asciiTheme="minorHAnsi" w:hAnsiTheme="minorHAnsi" w:cstheme="minorHAnsi"/>
          <w:b/>
        </w:rPr>
        <w:t xml:space="preserve">9.30     Introduction and Welcome – Open Forum – your challenges and concerns </w:t>
      </w:r>
    </w:p>
    <w:p w14:paraId="51B2E19F" w14:textId="77777777" w:rsidR="00784721" w:rsidRDefault="00784721" w:rsidP="00784721">
      <w:pPr>
        <w:rPr>
          <w:rFonts w:asciiTheme="minorHAnsi" w:hAnsiTheme="minorHAnsi" w:cstheme="minorHAnsi"/>
          <w:b/>
        </w:rPr>
      </w:pPr>
    </w:p>
    <w:p w14:paraId="56867C35" w14:textId="77777777" w:rsidR="00784721" w:rsidRPr="004B6472" w:rsidRDefault="00784721" w:rsidP="00784721">
      <w:pPr>
        <w:rPr>
          <w:rFonts w:asciiTheme="minorHAnsi" w:hAnsiTheme="minorHAnsi" w:cstheme="minorHAnsi"/>
          <w:b/>
        </w:rPr>
      </w:pPr>
      <w:r w:rsidRPr="004B6472">
        <w:rPr>
          <w:rFonts w:asciiTheme="minorHAnsi" w:hAnsiTheme="minorHAnsi" w:cstheme="minorHAnsi"/>
          <w:b/>
        </w:rPr>
        <w:t>9.45     Overview of the</w:t>
      </w:r>
      <w:r>
        <w:rPr>
          <w:rFonts w:asciiTheme="minorHAnsi" w:hAnsiTheme="minorHAnsi" w:cstheme="minorHAnsi"/>
          <w:b/>
        </w:rPr>
        <w:t xml:space="preserve"> DPO</w:t>
      </w:r>
      <w:r w:rsidRPr="004B6472">
        <w:rPr>
          <w:rFonts w:asciiTheme="minorHAnsi" w:hAnsiTheme="minorHAnsi" w:cstheme="minorHAnsi"/>
          <w:b/>
        </w:rPr>
        <w:t xml:space="preserve"> Programme &amp; Objectives </w:t>
      </w:r>
    </w:p>
    <w:p w14:paraId="0057E93B" w14:textId="77777777" w:rsidR="00784721" w:rsidRDefault="00784721" w:rsidP="00784721">
      <w:pPr>
        <w:pStyle w:val="ListParagraph"/>
        <w:numPr>
          <w:ilvl w:val="0"/>
          <w:numId w:val="1"/>
        </w:numPr>
        <w:rPr>
          <w:rFonts w:asciiTheme="minorHAnsi" w:hAnsiTheme="minorHAnsi" w:cstheme="minorHAnsi"/>
          <w:sz w:val="22"/>
          <w:szCs w:val="22"/>
        </w:rPr>
      </w:pPr>
      <w:r w:rsidRPr="004B6472">
        <w:rPr>
          <w:rFonts w:asciiTheme="minorHAnsi" w:hAnsiTheme="minorHAnsi" w:cstheme="minorHAnsi"/>
          <w:sz w:val="22"/>
          <w:szCs w:val="22"/>
        </w:rPr>
        <w:t>What is GDPR – what do we need to know</w:t>
      </w:r>
      <w:r>
        <w:rPr>
          <w:rFonts w:asciiTheme="minorHAnsi" w:hAnsiTheme="minorHAnsi" w:cstheme="minorHAnsi"/>
          <w:sz w:val="22"/>
          <w:szCs w:val="22"/>
        </w:rPr>
        <w:t>?</w:t>
      </w:r>
    </w:p>
    <w:p w14:paraId="479B2618" w14:textId="77777777" w:rsidR="00784721" w:rsidRDefault="00784721" w:rsidP="0078472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DPO – who am I?</w:t>
      </w:r>
    </w:p>
    <w:p w14:paraId="26114043" w14:textId="77777777" w:rsidR="00784721" w:rsidRDefault="00784721" w:rsidP="00784721">
      <w:pPr>
        <w:rPr>
          <w:rFonts w:asciiTheme="minorHAnsi" w:hAnsiTheme="minorHAnsi" w:cstheme="minorHAnsi"/>
          <w:b/>
        </w:rPr>
      </w:pPr>
    </w:p>
    <w:p w14:paraId="7EDB0E85" w14:textId="77777777" w:rsidR="00784721" w:rsidRDefault="00784721" w:rsidP="00784721">
      <w:pPr>
        <w:rPr>
          <w:rFonts w:asciiTheme="minorHAnsi" w:hAnsiTheme="minorHAnsi" w:cstheme="minorHAnsi"/>
        </w:rPr>
      </w:pPr>
      <w:r w:rsidRPr="005F5A8D">
        <w:rPr>
          <w:rFonts w:asciiTheme="minorHAnsi" w:hAnsiTheme="minorHAnsi" w:cstheme="minorHAnsi"/>
          <w:b/>
        </w:rPr>
        <w:t xml:space="preserve">10.00    </w:t>
      </w:r>
      <w:r w:rsidRPr="00BC4178">
        <w:rPr>
          <w:rFonts w:asciiTheme="minorHAnsi" w:hAnsiTheme="minorHAnsi" w:cstheme="minorHAnsi"/>
          <w:b/>
        </w:rPr>
        <w:t>What is the Data Protection Officer (DPO)</w:t>
      </w:r>
      <w:r>
        <w:rPr>
          <w:rFonts w:asciiTheme="minorHAnsi" w:hAnsiTheme="minorHAnsi" w:cstheme="minorHAnsi"/>
          <w:b/>
        </w:rPr>
        <w:t xml:space="preserve"> role</w:t>
      </w:r>
    </w:p>
    <w:p w14:paraId="34C90FC2" w14:textId="77777777" w:rsidR="00784721" w:rsidRPr="008B0A19" w:rsidRDefault="00784721" w:rsidP="00784721">
      <w:pPr>
        <w:pStyle w:val="ListParagraph"/>
        <w:numPr>
          <w:ilvl w:val="0"/>
          <w:numId w:val="1"/>
        </w:numPr>
        <w:rPr>
          <w:rFonts w:asciiTheme="minorHAnsi" w:hAnsiTheme="minorHAnsi" w:cstheme="minorHAnsi"/>
          <w:sz w:val="22"/>
          <w:szCs w:val="22"/>
        </w:rPr>
      </w:pPr>
      <w:r w:rsidRPr="008B0A19">
        <w:rPr>
          <w:rFonts w:asciiTheme="minorHAnsi" w:hAnsiTheme="minorHAnsi" w:cstheme="minorHAnsi"/>
          <w:sz w:val="22"/>
          <w:szCs w:val="22"/>
        </w:rPr>
        <w:t xml:space="preserve">Inform and advise the practice </w:t>
      </w:r>
      <w:r>
        <w:rPr>
          <w:rFonts w:asciiTheme="minorHAnsi" w:hAnsiTheme="minorHAnsi" w:cstheme="minorHAnsi"/>
          <w:sz w:val="22"/>
          <w:szCs w:val="22"/>
        </w:rPr>
        <w:t>of GDPR</w:t>
      </w:r>
      <w:r w:rsidRPr="008B0A19">
        <w:rPr>
          <w:rFonts w:asciiTheme="minorHAnsi" w:hAnsiTheme="minorHAnsi" w:cstheme="minorHAnsi"/>
          <w:sz w:val="22"/>
          <w:szCs w:val="22"/>
        </w:rPr>
        <w:t xml:space="preserve"> obligations</w:t>
      </w:r>
    </w:p>
    <w:p w14:paraId="206E60AB" w14:textId="77777777" w:rsidR="00784721" w:rsidRPr="008B0A19" w:rsidRDefault="00784721" w:rsidP="00784721">
      <w:pPr>
        <w:pStyle w:val="ListParagraph"/>
        <w:numPr>
          <w:ilvl w:val="0"/>
          <w:numId w:val="1"/>
        </w:numPr>
        <w:rPr>
          <w:rFonts w:asciiTheme="minorHAnsi" w:hAnsiTheme="minorHAnsi" w:cstheme="minorHAnsi"/>
          <w:sz w:val="22"/>
          <w:szCs w:val="22"/>
        </w:rPr>
      </w:pPr>
      <w:r w:rsidRPr="008B0A19">
        <w:rPr>
          <w:rFonts w:asciiTheme="minorHAnsi" w:hAnsiTheme="minorHAnsi" w:cstheme="minorHAnsi"/>
          <w:sz w:val="22"/>
          <w:szCs w:val="22"/>
        </w:rPr>
        <w:t>Monito</w:t>
      </w:r>
      <w:r>
        <w:rPr>
          <w:rFonts w:asciiTheme="minorHAnsi" w:hAnsiTheme="minorHAnsi" w:cstheme="minorHAnsi"/>
          <w:sz w:val="22"/>
          <w:szCs w:val="22"/>
        </w:rPr>
        <w:t>ring GDPR and Data Protection</w:t>
      </w:r>
      <w:r w:rsidRPr="008B0A19">
        <w:rPr>
          <w:rFonts w:asciiTheme="minorHAnsi" w:hAnsiTheme="minorHAnsi" w:cstheme="minorHAnsi"/>
          <w:sz w:val="22"/>
          <w:szCs w:val="22"/>
        </w:rPr>
        <w:t xml:space="preserve"> compliance </w:t>
      </w:r>
    </w:p>
    <w:p w14:paraId="457F35C5" w14:textId="77777777" w:rsidR="00784721" w:rsidRPr="008B0A19" w:rsidRDefault="00784721" w:rsidP="00784721">
      <w:pPr>
        <w:pStyle w:val="ListParagraph"/>
        <w:numPr>
          <w:ilvl w:val="0"/>
          <w:numId w:val="1"/>
        </w:numPr>
        <w:rPr>
          <w:rFonts w:asciiTheme="minorHAnsi" w:hAnsiTheme="minorHAnsi" w:cstheme="minorHAnsi"/>
          <w:sz w:val="22"/>
          <w:szCs w:val="22"/>
        </w:rPr>
      </w:pPr>
      <w:r w:rsidRPr="008B0A19">
        <w:rPr>
          <w:rFonts w:asciiTheme="minorHAnsi" w:hAnsiTheme="minorHAnsi" w:cstheme="minorHAnsi"/>
          <w:sz w:val="22"/>
          <w:szCs w:val="22"/>
        </w:rPr>
        <w:t>Monitoring the assignment of responsibilities</w:t>
      </w:r>
    </w:p>
    <w:p w14:paraId="3C3EA281" w14:textId="77777777" w:rsidR="00784721" w:rsidRPr="008B0A19" w:rsidRDefault="00784721" w:rsidP="00784721">
      <w:pPr>
        <w:pStyle w:val="ListParagraph"/>
        <w:numPr>
          <w:ilvl w:val="0"/>
          <w:numId w:val="1"/>
        </w:numPr>
        <w:rPr>
          <w:rFonts w:asciiTheme="minorHAnsi" w:hAnsiTheme="minorHAnsi" w:cstheme="minorHAnsi"/>
          <w:sz w:val="22"/>
          <w:szCs w:val="22"/>
        </w:rPr>
      </w:pPr>
      <w:r w:rsidRPr="008B0A19">
        <w:rPr>
          <w:rFonts w:asciiTheme="minorHAnsi" w:hAnsiTheme="minorHAnsi" w:cstheme="minorHAnsi"/>
          <w:sz w:val="22"/>
          <w:szCs w:val="22"/>
        </w:rPr>
        <w:t>Awareness training</w:t>
      </w:r>
      <w:r>
        <w:rPr>
          <w:rFonts w:asciiTheme="minorHAnsi" w:hAnsiTheme="minorHAnsi" w:cstheme="minorHAnsi"/>
          <w:sz w:val="22"/>
          <w:szCs w:val="22"/>
        </w:rPr>
        <w:t xml:space="preserve"> </w:t>
      </w:r>
      <w:r w:rsidRPr="008B0A19">
        <w:rPr>
          <w:rFonts w:asciiTheme="minorHAnsi" w:hAnsiTheme="minorHAnsi" w:cstheme="minorHAnsi"/>
          <w:sz w:val="22"/>
          <w:szCs w:val="22"/>
        </w:rPr>
        <w:t xml:space="preserve">and </w:t>
      </w:r>
      <w:r>
        <w:rPr>
          <w:rFonts w:asciiTheme="minorHAnsi" w:hAnsiTheme="minorHAnsi" w:cstheme="minorHAnsi"/>
          <w:sz w:val="22"/>
          <w:szCs w:val="22"/>
        </w:rPr>
        <w:t xml:space="preserve">staff </w:t>
      </w:r>
      <w:r w:rsidRPr="008B0A19">
        <w:rPr>
          <w:rFonts w:asciiTheme="minorHAnsi" w:hAnsiTheme="minorHAnsi" w:cstheme="minorHAnsi"/>
          <w:sz w:val="22"/>
          <w:szCs w:val="22"/>
        </w:rPr>
        <w:t>training</w:t>
      </w:r>
    </w:p>
    <w:p w14:paraId="49ED03D5" w14:textId="77777777" w:rsidR="00784721" w:rsidRPr="008B0A19" w:rsidRDefault="00784721" w:rsidP="0078472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w:t>
      </w:r>
      <w:r w:rsidRPr="008B0A19">
        <w:rPr>
          <w:rFonts w:asciiTheme="minorHAnsi" w:hAnsiTheme="minorHAnsi" w:cstheme="minorHAnsi"/>
          <w:sz w:val="22"/>
          <w:szCs w:val="22"/>
        </w:rPr>
        <w:t>ata protection impact assessments (DPIAs)</w:t>
      </w:r>
    </w:p>
    <w:p w14:paraId="24B8DB78" w14:textId="77777777" w:rsidR="00784721" w:rsidRPr="008B0A19" w:rsidRDefault="00784721" w:rsidP="00784721">
      <w:pPr>
        <w:pStyle w:val="ListParagraph"/>
        <w:numPr>
          <w:ilvl w:val="0"/>
          <w:numId w:val="1"/>
        </w:numPr>
        <w:rPr>
          <w:rFonts w:asciiTheme="minorHAnsi" w:hAnsiTheme="minorHAnsi" w:cstheme="minorHAnsi"/>
          <w:sz w:val="22"/>
          <w:szCs w:val="22"/>
        </w:rPr>
      </w:pPr>
      <w:r w:rsidRPr="008B0A19">
        <w:rPr>
          <w:rFonts w:asciiTheme="minorHAnsi" w:hAnsiTheme="minorHAnsi" w:cstheme="minorHAnsi"/>
          <w:sz w:val="22"/>
          <w:szCs w:val="22"/>
        </w:rPr>
        <w:t>Serve as the contact point for all data protection issues</w:t>
      </w:r>
    </w:p>
    <w:p w14:paraId="62C8634F" w14:textId="77777777" w:rsidR="00784721" w:rsidRPr="008B0A19" w:rsidRDefault="00784721" w:rsidP="00784721">
      <w:pPr>
        <w:pStyle w:val="ListParagraph"/>
        <w:numPr>
          <w:ilvl w:val="0"/>
          <w:numId w:val="1"/>
        </w:numPr>
        <w:rPr>
          <w:rFonts w:asciiTheme="minorHAnsi" w:hAnsiTheme="minorHAnsi" w:cstheme="minorHAnsi"/>
          <w:sz w:val="22"/>
          <w:szCs w:val="22"/>
        </w:rPr>
      </w:pPr>
      <w:r w:rsidRPr="008B0A19">
        <w:rPr>
          <w:rFonts w:asciiTheme="minorHAnsi" w:hAnsiTheme="minorHAnsi" w:cstheme="minorHAnsi"/>
          <w:sz w:val="22"/>
          <w:szCs w:val="22"/>
        </w:rPr>
        <w:t>Serve as the contact point for data subjects</w:t>
      </w:r>
    </w:p>
    <w:p w14:paraId="3C96A9F0" w14:textId="77777777" w:rsidR="00784721" w:rsidRPr="008B0A19" w:rsidRDefault="00784721" w:rsidP="00784721">
      <w:pPr>
        <w:pStyle w:val="NormalWeb"/>
        <w:shd w:val="clear" w:color="auto" w:fill="FFFFFF"/>
        <w:spacing w:before="0" w:beforeAutospacing="0" w:after="0" w:afterAutospacing="0"/>
        <w:ind w:left="1080"/>
        <w:rPr>
          <w:rFonts w:asciiTheme="minorHAnsi" w:hAnsiTheme="minorHAnsi" w:cstheme="minorHAnsi"/>
          <w:spacing w:val="8"/>
          <w:sz w:val="22"/>
          <w:szCs w:val="22"/>
        </w:rPr>
      </w:pPr>
    </w:p>
    <w:p w14:paraId="7B0226AA" w14:textId="77777777" w:rsidR="00784721" w:rsidRPr="00967496" w:rsidRDefault="00784721" w:rsidP="00784721">
      <w:pPr>
        <w:rPr>
          <w:rFonts w:asciiTheme="minorHAnsi" w:hAnsiTheme="minorHAnsi" w:cstheme="minorHAnsi"/>
        </w:rPr>
      </w:pPr>
      <w:r w:rsidRPr="004B6472">
        <w:rPr>
          <w:rFonts w:asciiTheme="minorHAnsi" w:hAnsiTheme="minorHAnsi" w:cstheme="minorHAnsi"/>
          <w:b/>
        </w:rPr>
        <w:t>10.</w:t>
      </w:r>
      <w:r>
        <w:rPr>
          <w:rFonts w:asciiTheme="minorHAnsi" w:hAnsiTheme="minorHAnsi" w:cstheme="minorHAnsi"/>
          <w:b/>
        </w:rPr>
        <w:t>30</w:t>
      </w:r>
      <w:r w:rsidRPr="004B6472">
        <w:rPr>
          <w:rFonts w:asciiTheme="minorHAnsi" w:hAnsiTheme="minorHAnsi" w:cstheme="minorHAnsi"/>
          <w:b/>
        </w:rPr>
        <w:t xml:space="preserve">     Break</w:t>
      </w:r>
    </w:p>
    <w:p w14:paraId="1C9236BB" w14:textId="77777777" w:rsidR="00784721" w:rsidRPr="00CE4871" w:rsidRDefault="00784721" w:rsidP="00784721">
      <w:pPr>
        <w:rPr>
          <w:rFonts w:asciiTheme="minorHAnsi" w:hAnsiTheme="minorHAnsi" w:cstheme="minorHAnsi"/>
          <w:b/>
          <w:color w:val="FF0000"/>
        </w:rPr>
      </w:pPr>
    </w:p>
    <w:p w14:paraId="304A57DC" w14:textId="77777777" w:rsidR="00784721" w:rsidRPr="008B0A19" w:rsidRDefault="00784721" w:rsidP="00784721">
      <w:pPr>
        <w:rPr>
          <w:rFonts w:asciiTheme="minorHAnsi" w:hAnsiTheme="minorHAnsi" w:cstheme="minorHAnsi"/>
          <w:b/>
        </w:rPr>
      </w:pPr>
      <w:r w:rsidRPr="004B6472">
        <w:rPr>
          <w:rFonts w:asciiTheme="minorHAnsi" w:hAnsiTheme="minorHAnsi" w:cstheme="minorHAnsi"/>
          <w:b/>
        </w:rPr>
        <w:t>1</w:t>
      </w:r>
      <w:r>
        <w:rPr>
          <w:rFonts w:asciiTheme="minorHAnsi" w:hAnsiTheme="minorHAnsi" w:cstheme="minorHAnsi"/>
          <w:b/>
        </w:rPr>
        <w:t>0.45</w:t>
      </w:r>
      <w:r w:rsidRPr="004B6472">
        <w:rPr>
          <w:rFonts w:asciiTheme="minorHAnsi" w:hAnsiTheme="minorHAnsi" w:cstheme="minorHAnsi"/>
          <w:b/>
        </w:rPr>
        <w:t xml:space="preserve">     </w:t>
      </w:r>
      <w:r>
        <w:rPr>
          <w:rFonts w:asciiTheme="minorHAnsi" w:hAnsiTheme="minorHAnsi" w:cstheme="minorHAnsi"/>
          <w:b/>
        </w:rPr>
        <w:t>How compliant are we – what have we done so far…?</w:t>
      </w:r>
      <w:r w:rsidRPr="004B6472">
        <w:rPr>
          <w:rFonts w:asciiTheme="minorHAnsi" w:hAnsiTheme="minorHAnsi" w:cstheme="minorHAnsi"/>
          <w:b/>
        </w:rPr>
        <w:t xml:space="preserve"> </w:t>
      </w:r>
    </w:p>
    <w:p w14:paraId="2F19680B" w14:textId="77777777" w:rsidR="00784721" w:rsidRPr="00E7257F" w:rsidRDefault="00784721" w:rsidP="00784721">
      <w:pPr>
        <w:pStyle w:val="Norm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E7257F">
        <w:rPr>
          <w:rFonts w:asciiTheme="minorHAnsi" w:hAnsiTheme="minorHAnsi" w:cstheme="minorHAnsi"/>
          <w:spacing w:val="8"/>
          <w:sz w:val="22"/>
          <w:szCs w:val="22"/>
        </w:rPr>
        <w:t>Understanding GDPR – what have we done, how have we done it…</w:t>
      </w:r>
    </w:p>
    <w:p w14:paraId="7CB92EA8" w14:textId="77777777" w:rsidR="00784721" w:rsidRPr="00E7257F" w:rsidRDefault="00784721" w:rsidP="00784721">
      <w:pPr>
        <w:pStyle w:val="Norm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E7257F">
        <w:rPr>
          <w:rFonts w:asciiTheme="minorHAnsi" w:hAnsiTheme="minorHAnsi" w:cstheme="minorHAnsi"/>
          <w:spacing w:val="8"/>
          <w:sz w:val="22"/>
          <w:szCs w:val="22"/>
        </w:rPr>
        <w:t>The good the bad and the ugly</w:t>
      </w:r>
    </w:p>
    <w:p w14:paraId="673FD9DE" w14:textId="77777777" w:rsidR="00784721" w:rsidRPr="00E7257F" w:rsidRDefault="00784721" w:rsidP="00784721">
      <w:pPr>
        <w:pStyle w:val="NormalWeb"/>
        <w:numPr>
          <w:ilvl w:val="0"/>
          <w:numId w:val="2"/>
        </w:numPr>
        <w:shd w:val="clear" w:color="auto" w:fill="FFFFFF"/>
        <w:spacing w:before="0" w:beforeAutospacing="0" w:after="0" w:afterAutospacing="0"/>
        <w:rPr>
          <w:rFonts w:asciiTheme="minorHAnsi" w:hAnsiTheme="minorHAnsi" w:cstheme="minorHAnsi"/>
          <w:spacing w:val="8"/>
          <w:sz w:val="22"/>
          <w:szCs w:val="22"/>
        </w:rPr>
      </w:pPr>
      <w:r w:rsidRPr="00E7257F">
        <w:rPr>
          <w:rFonts w:asciiTheme="minorHAnsi" w:hAnsiTheme="minorHAnsi" w:cstheme="minorHAnsi"/>
          <w:spacing w:val="8"/>
          <w:sz w:val="22"/>
          <w:szCs w:val="22"/>
        </w:rPr>
        <w:t>What else do we need to do</w:t>
      </w:r>
    </w:p>
    <w:p w14:paraId="1795F6C9" w14:textId="77777777" w:rsidR="00784721" w:rsidRPr="00E7257F" w:rsidRDefault="00784721" w:rsidP="00784721">
      <w:pPr>
        <w:pStyle w:val="ListParagraph"/>
        <w:ind w:left="1080"/>
        <w:rPr>
          <w:rFonts w:asciiTheme="minorHAnsi" w:hAnsiTheme="minorHAnsi" w:cstheme="minorHAnsi"/>
          <w:sz w:val="22"/>
          <w:szCs w:val="22"/>
        </w:rPr>
      </w:pPr>
    </w:p>
    <w:p w14:paraId="6F294E64" w14:textId="77777777" w:rsidR="00784721" w:rsidRPr="00E7257F" w:rsidRDefault="00784721" w:rsidP="00784721">
      <w:pPr>
        <w:rPr>
          <w:rFonts w:asciiTheme="minorHAnsi" w:hAnsiTheme="minorHAnsi" w:cstheme="minorHAnsi"/>
          <w:b/>
        </w:rPr>
      </w:pPr>
      <w:r w:rsidRPr="00E7257F">
        <w:rPr>
          <w:rFonts w:asciiTheme="minorHAnsi" w:hAnsiTheme="minorHAnsi" w:cstheme="minorHAnsi"/>
          <w:b/>
        </w:rPr>
        <w:t xml:space="preserve">11:15 </w:t>
      </w:r>
      <w:r w:rsidRPr="00E7257F">
        <w:rPr>
          <w:rFonts w:asciiTheme="minorHAnsi" w:hAnsiTheme="minorHAnsi" w:cstheme="minorHAnsi"/>
          <w:b/>
        </w:rPr>
        <w:tab/>
        <w:t>Understanding the steps we have taken so far… what have we got in place?</w:t>
      </w:r>
    </w:p>
    <w:p w14:paraId="1EB13636" w14:textId="77777777" w:rsidR="00784721" w:rsidRPr="00E7257F" w:rsidRDefault="00784721" w:rsidP="00784721">
      <w:pPr>
        <w:pStyle w:val="ListParagraph"/>
        <w:numPr>
          <w:ilvl w:val="0"/>
          <w:numId w:val="2"/>
        </w:numPr>
        <w:rPr>
          <w:rFonts w:asciiTheme="minorHAnsi" w:hAnsiTheme="minorHAnsi" w:cstheme="minorHAnsi"/>
          <w:sz w:val="22"/>
          <w:szCs w:val="22"/>
        </w:rPr>
      </w:pPr>
      <w:r w:rsidRPr="00E7257F">
        <w:rPr>
          <w:rFonts w:asciiTheme="minorHAnsi" w:hAnsiTheme="minorHAnsi" w:cstheme="minorHAnsi"/>
          <w:sz w:val="22"/>
          <w:szCs w:val="22"/>
        </w:rPr>
        <w:t>Audit – Share and develop</w:t>
      </w:r>
    </w:p>
    <w:p w14:paraId="0F796E0B" w14:textId="77777777" w:rsidR="00784721" w:rsidRPr="00E7257F" w:rsidRDefault="00784721" w:rsidP="00784721">
      <w:pPr>
        <w:pStyle w:val="ListParagraph"/>
        <w:numPr>
          <w:ilvl w:val="0"/>
          <w:numId w:val="2"/>
        </w:numPr>
        <w:rPr>
          <w:rFonts w:asciiTheme="minorHAnsi" w:hAnsiTheme="minorHAnsi" w:cstheme="minorHAnsi"/>
          <w:sz w:val="22"/>
          <w:szCs w:val="22"/>
        </w:rPr>
      </w:pPr>
      <w:r w:rsidRPr="00E7257F">
        <w:rPr>
          <w:rFonts w:asciiTheme="minorHAnsi" w:hAnsiTheme="minorHAnsi" w:cstheme="minorHAnsi"/>
          <w:sz w:val="22"/>
          <w:szCs w:val="22"/>
        </w:rPr>
        <w:t>Privacy Notices</w:t>
      </w:r>
    </w:p>
    <w:p w14:paraId="407F46DB" w14:textId="77777777" w:rsidR="00784721" w:rsidRPr="00E7257F" w:rsidRDefault="00784721" w:rsidP="00784721">
      <w:pPr>
        <w:pStyle w:val="ListParagraph"/>
        <w:numPr>
          <w:ilvl w:val="0"/>
          <w:numId w:val="2"/>
        </w:numPr>
        <w:rPr>
          <w:rFonts w:asciiTheme="minorHAnsi" w:hAnsiTheme="minorHAnsi" w:cstheme="minorHAnsi"/>
          <w:sz w:val="22"/>
          <w:szCs w:val="22"/>
        </w:rPr>
      </w:pPr>
      <w:r w:rsidRPr="00E7257F">
        <w:rPr>
          <w:rFonts w:asciiTheme="minorHAnsi" w:hAnsiTheme="minorHAnsi" w:cstheme="minorHAnsi"/>
          <w:sz w:val="22"/>
          <w:szCs w:val="22"/>
        </w:rPr>
        <w:t>Staff Awareness</w:t>
      </w:r>
    </w:p>
    <w:p w14:paraId="6DCE1580" w14:textId="77777777" w:rsidR="00784721" w:rsidRPr="00E7257F" w:rsidRDefault="00784721" w:rsidP="00784721">
      <w:pPr>
        <w:pStyle w:val="ListParagraph"/>
        <w:numPr>
          <w:ilvl w:val="0"/>
          <w:numId w:val="2"/>
        </w:numPr>
        <w:rPr>
          <w:rFonts w:asciiTheme="minorHAnsi" w:hAnsiTheme="minorHAnsi" w:cstheme="minorHAnsi"/>
          <w:sz w:val="22"/>
          <w:szCs w:val="22"/>
        </w:rPr>
      </w:pPr>
      <w:r w:rsidRPr="00E7257F">
        <w:rPr>
          <w:rFonts w:asciiTheme="minorHAnsi" w:hAnsiTheme="minorHAnsi" w:cstheme="minorHAnsi"/>
          <w:sz w:val="22"/>
          <w:szCs w:val="22"/>
        </w:rPr>
        <w:t>Lawful Processing</w:t>
      </w:r>
    </w:p>
    <w:p w14:paraId="161BB674" w14:textId="77777777" w:rsidR="00784721" w:rsidRPr="00E7257F" w:rsidRDefault="00784721" w:rsidP="00784721">
      <w:pPr>
        <w:pStyle w:val="ListParagraph"/>
        <w:numPr>
          <w:ilvl w:val="0"/>
          <w:numId w:val="2"/>
        </w:numPr>
        <w:rPr>
          <w:rFonts w:asciiTheme="minorHAnsi" w:hAnsiTheme="minorHAnsi" w:cstheme="minorHAnsi"/>
          <w:sz w:val="22"/>
          <w:szCs w:val="22"/>
        </w:rPr>
      </w:pPr>
      <w:r w:rsidRPr="00E7257F">
        <w:rPr>
          <w:rFonts w:asciiTheme="minorHAnsi" w:hAnsiTheme="minorHAnsi" w:cstheme="minorHAnsi"/>
          <w:sz w:val="22"/>
          <w:szCs w:val="22"/>
        </w:rPr>
        <w:t>Consent</w:t>
      </w:r>
    </w:p>
    <w:p w14:paraId="0AA2DFCB" w14:textId="5CF40E17" w:rsidR="00784721" w:rsidRPr="0030398A" w:rsidRDefault="00784721" w:rsidP="0030398A">
      <w:pPr>
        <w:pStyle w:val="ListParagraph"/>
        <w:numPr>
          <w:ilvl w:val="0"/>
          <w:numId w:val="2"/>
        </w:numPr>
        <w:rPr>
          <w:rFonts w:asciiTheme="minorHAnsi" w:hAnsiTheme="minorHAnsi" w:cstheme="minorHAnsi"/>
          <w:sz w:val="22"/>
          <w:szCs w:val="22"/>
        </w:rPr>
      </w:pPr>
      <w:r w:rsidRPr="00E7257F">
        <w:rPr>
          <w:rFonts w:asciiTheme="minorHAnsi" w:hAnsiTheme="minorHAnsi" w:cstheme="minorHAnsi"/>
          <w:sz w:val="22"/>
          <w:szCs w:val="22"/>
        </w:rPr>
        <w:t>Children</w:t>
      </w:r>
      <w:bookmarkStart w:id="0" w:name="_GoBack"/>
      <w:bookmarkEnd w:id="0"/>
    </w:p>
    <w:p w14:paraId="25702991" w14:textId="77777777" w:rsidR="00784721" w:rsidRPr="00E7257F" w:rsidRDefault="00784721" w:rsidP="00784721">
      <w:pPr>
        <w:rPr>
          <w:rFonts w:asciiTheme="minorHAnsi" w:hAnsiTheme="minorHAnsi" w:cstheme="minorHAnsi"/>
        </w:rPr>
      </w:pPr>
    </w:p>
    <w:p w14:paraId="5AF769B4" w14:textId="77777777" w:rsidR="00784721" w:rsidRPr="00E7257F" w:rsidRDefault="00784721" w:rsidP="00784721">
      <w:pPr>
        <w:rPr>
          <w:rFonts w:asciiTheme="minorHAnsi" w:hAnsiTheme="minorHAnsi" w:cstheme="minorHAnsi"/>
          <w:i/>
        </w:rPr>
      </w:pPr>
      <w:r>
        <w:rPr>
          <w:rFonts w:asciiTheme="minorHAnsi" w:hAnsiTheme="minorHAnsi" w:cstheme="minorHAnsi"/>
          <w:b/>
        </w:rPr>
        <w:t>1</w:t>
      </w:r>
      <w:r w:rsidRPr="00E7257F">
        <w:rPr>
          <w:rFonts w:asciiTheme="minorHAnsi" w:hAnsiTheme="minorHAnsi" w:cstheme="minorHAnsi"/>
          <w:b/>
        </w:rPr>
        <w:t>2.30   DPO – Appointing Expert advisors, delegating the duties</w:t>
      </w:r>
    </w:p>
    <w:p w14:paraId="609F09E9" w14:textId="77777777" w:rsidR="00784721" w:rsidRPr="00967496" w:rsidRDefault="00784721" w:rsidP="00784721">
      <w:pPr>
        <w:pStyle w:val="ListParagraph"/>
        <w:numPr>
          <w:ilvl w:val="0"/>
          <w:numId w:val="3"/>
        </w:numPr>
        <w:ind w:left="1080"/>
        <w:rPr>
          <w:rFonts w:asciiTheme="minorHAnsi" w:hAnsiTheme="minorHAnsi" w:cstheme="minorHAnsi"/>
          <w:sz w:val="22"/>
          <w:szCs w:val="22"/>
        </w:rPr>
      </w:pPr>
      <w:r w:rsidRPr="00967496">
        <w:rPr>
          <w:rFonts w:asciiTheme="minorHAnsi" w:hAnsiTheme="minorHAnsi" w:cstheme="minorHAnsi"/>
          <w:sz w:val="22"/>
          <w:szCs w:val="22"/>
        </w:rPr>
        <w:t xml:space="preserve">Data Controllers </w:t>
      </w:r>
    </w:p>
    <w:p w14:paraId="504C2295" w14:textId="77777777" w:rsidR="00784721" w:rsidRPr="00967496" w:rsidRDefault="00784721" w:rsidP="00784721">
      <w:pPr>
        <w:pStyle w:val="ListParagraph"/>
        <w:numPr>
          <w:ilvl w:val="0"/>
          <w:numId w:val="3"/>
        </w:numPr>
        <w:ind w:left="1080"/>
        <w:rPr>
          <w:rFonts w:asciiTheme="minorHAnsi" w:hAnsiTheme="minorHAnsi" w:cstheme="minorHAnsi"/>
          <w:sz w:val="22"/>
          <w:szCs w:val="22"/>
        </w:rPr>
      </w:pPr>
      <w:r w:rsidRPr="00967496">
        <w:rPr>
          <w:rFonts w:asciiTheme="minorHAnsi" w:hAnsiTheme="minorHAnsi" w:cstheme="minorHAnsi"/>
          <w:sz w:val="22"/>
          <w:szCs w:val="22"/>
        </w:rPr>
        <w:t xml:space="preserve">Data Processors </w:t>
      </w:r>
    </w:p>
    <w:p w14:paraId="13D7A066" w14:textId="77777777" w:rsidR="00784721" w:rsidRPr="00967496" w:rsidRDefault="00784721" w:rsidP="00784721">
      <w:pPr>
        <w:pStyle w:val="ListParagraph"/>
        <w:numPr>
          <w:ilvl w:val="0"/>
          <w:numId w:val="3"/>
        </w:numPr>
        <w:ind w:left="1080"/>
        <w:rPr>
          <w:rFonts w:asciiTheme="minorHAnsi" w:hAnsiTheme="minorHAnsi" w:cstheme="minorHAnsi"/>
          <w:sz w:val="22"/>
          <w:szCs w:val="22"/>
        </w:rPr>
      </w:pPr>
      <w:r w:rsidRPr="00967496">
        <w:rPr>
          <w:rFonts w:asciiTheme="minorHAnsi" w:hAnsiTheme="minorHAnsi" w:cstheme="minorHAnsi"/>
          <w:sz w:val="22"/>
          <w:szCs w:val="22"/>
        </w:rPr>
        <w:lastRenderedPageBreak/>
        <w:t>Outsourcing the DPO role</w:t>
      </w:r>
    </w:p>
    <w:p w14:paraId="52311C9B" w14:textId="77777777" w:rsidR="00784721" w:rsidRPr="00967496" w:rsidRDefault="00784721" w:rsidP="00784721">
      <w:pPr>
        <w:pStyle w:val="ListParagraph"/>
        <w:numPr>
          <w:ilvl w:val="0"/>
          <w:numId w:val="3"/>
        </w:numPr>
        <w:ind w:left="1080"/>
        <w:rPr>
          <w:rFonts w:asciiTheme="minorHAnsi" w:hAnsiTheme="minorHAnsi" w:cstheme="minorHAnsi"/>
          <w:sz w:val="22"/>
          <w:szCs w:val="22"/>
        </w:rPr>
      </w:pPr>
      <w:r w:rsidRPr="00967496">
        <w:rPr>
          <w:rFonts w:asciiTheme="minorHAnsi" w:hAnsiTheme="minorHAnsi" w:cstheme="minorHAnsi"/>
          <w:sz w:val="22"/>
          <w:szCs w:val="22"/>
        </w:rPr>
        <w:t>The GDPR allows organisations to outsource the DPO role to an external provider. With a shortage of individuals trained to handle DPO responsibilities, outsourcing these tasks and duties can help you address the compliance demands.</w:t>
      </w:r>
    </w:p>
    <w:p w14:paraId="41233EF3" w14:textId="77777777" w:rsidR="00784721" w:rsidRDefault="00784721" w:rsidP="00784721">
      <w:pPr>
        <w:ind w:left="360"/>
        <w:rPr>
          <w:rFonts w:asciiTheme="minorHAnsi" w:hAnsiTheme="minorHAnsi" w:cstheme="minorHAnsi"/>
          <w:b/>
        </w:rPr>
      </w:pPr>
    </w:p>
    <w:p w14:paraId="0032C58D" w14:textId="77777777" w:rsidR="00784721" w:rsidRPr="004B6472" w:rsidRDefault="00784721" w:rsidP="00784721">
      <w:pPr>
        <w:rPr>
          <w:rFonts w:asciiTheme="minorHAnsi" w:hAnsiTheme="minorHAnsi" w:cstheme="minorHAnsi"/>
          <w:b/>
        </w:rPr>
      </w:pPr>
      <w:r w:rsidRPr="004B6472">
        <w:rPr>
          <w:rFonts w:asciiTheme="minorHAnsi" w:hAnsiTheme="minorHAnsi" w:cstheme="minorHAnsi"/>
          <w:b/>
        </w:rPr>
        <w:t>1.00pm    LUNCH &amp; Networking</w:t>
      </w:r>
    </w:p>
    <w:p w14:paraId="36D15A76" w14:textId="77777777" w:rsidR="00784721" w:rsidRDefault="00784721" w:rsidP="00784721">
      <w:r>
        <w:t>The workshop is very much a sharing and learning workshop – we would ask that delegates bring with them copies of their audit forms, DPIA’s and their SARs procedures so that these can be shared and critiqued and we learn from each other.</w:t>
      </w:r>
    </w:p>
    <w:p w14:paraId="1888291A" w14:textId="77777777" w:rsidR="00784721" w:rsidRDefault="00784721" w:rsidP="00784721">
      <w:pPr>
        <w:rPr>
          <w:rFonts w:asciiTheme="minorHAnsi" w:hAnsiTheme="minorHAnsi" w:cstheme="minorHAnsi"/>
          <w:b/>
        </w:rPr>
      </w:pPr>
    </w:p>
    <w:p w14:paraId="3A9D9034" w14:textId="77777777" w:rsidR="00784721" w:rsidRDefault="00784721" w:rsidP="00784721">
      <w:pPr>
        <w:rPr>
          <w:rFonts w:asciiTheme="minorHAnsi" w:hAnsiTheme="minorHAnsi" w:cstheme="minorHAnsi"/>
          <w:b/>
        </w:rPr>
      </w:pPr>
      <w:r>
        <w:rPr>
          <w:rFonts w:asciiTheme="minorHAnsi" w:hAnsiTheme="minorHAnsi" w:cstheme="minorHAnsi"/>
          <w:b/>
        </w:rPr>
        <w:t>Practical – Group Sessions</w:t>
      </w:r>
    </w:p>
    <w:p w14:paraId="49B1F8DA" w14:textId="77777777" w:rsidR="00784721" w:rsidRPr="00773568" w:rsidRDefault="00784721" w:rsidP="00784721">
      <w:pPr>
        <w:rPr>
          <w:rFonts w:asciiTheme="minorHAnsi" w:hAnsiTheme="minorHAnsi" w:cstheme="minorHAnsi"/>
          <w:b/>
        </w:rPr>
      </w:pPr>
      <w:r w:rsidRPr="00773568">
        <w:rPr>
          <w:rFonts w:asciiTheme="minorHAnsi" w:hAnsiTheme="minorHAnsi" w:cstheme="minorHAnsi"/>
          <w:b/>
        </w:rPr>
        <w:t>1.</w:t>
      </w:r>
      <w:r>
        <w:rPr>
          <w:rFonts w:asciiTheme="minorHAnsi" w:hAnsiTheme="minorHAnsi" w:cstheme="minorHAnsi"/>
          <w:b/>
        </w:rPr>
        <w:t>45</w:t>
      </w:r>
      <w:r w:rsidRPr="00773568">
        <w:rPr>
          <w:rFonts w:asciiTheme="minorHAnsi" w:hAnsiTheme="minorHAnsi" w:cstheme="minorHAnsi"/>
          <w:b/>
        </w:rPr>
        <w:tab/>
        <w:t xml:space="preserve">DPO – Data Protection Impact Assessments </w:t>
      </w:r>
    </w:p>
    <w:p w14:paraId="4BA4947E" w14:textId="77777777" w:rsidR="00784721" w:rsidRDefault="00784721" w:rsidP="00784721">
      <w:pPr>
        <w:pStyle w:val="ListParagraph"/>
        <w:numPr>
          <w:ilvl w:val="0"/>
          <w:numId w:val="1"/>
        </w:numPr>
        <w:rPr>
          <w:rFonts w:asciiTheme="minorHAnsi" w:hAnsiTheme="minorHAnsi" w:cstheme="minorHAnsi"/>
          <w:sz w:val="22"/>
          <w:szCs w:val="22"/>
        </w:rPr>
      </w:pPr>
      <w:r w:rsidRPr="008B0A19">
        <w:rPr>
          <w:rFonts w:asciiTheme="minorHAnsi" w:hAnsiTheme="minorHAnsi" w:cstheme="minorHAnsi"/>
          <w:sz w:val="22"/>
          <w:szCs w:val="22"/>
        </w:rPr>
        <w:t>Advise on the necessity of data protection impact assessments (DPIAs)</w:t>
      </w:r>
    </w:p>
    <w:p w14:paraId="03E182B0" w14:textId="77777777" w:rsidR="00784721" w:rsidRDefault="00784721" w:rsidP="0078472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What is a DPIA</w:t>
      </w:r>
    </w:p>
    <w:p w14:paraId="7D5F5667" w14:textId="77777777" w:rsidR="00784721" w:rsidRDefault="00784721" w:rsidP="0078472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How do we conduct a DPIA? </w:t>
      </w:r>
    </w:p>
    <w:p w14:paraId="4D829DA9" w14:textId="77777777" w:rsidR="00784721" w:rsidRDefault="00784721" w:rsidP="0078472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How do we record, manage, and mitigate the data risks?</w:t>
      </w:r>
    </w:p>
    <w:p w14:paraId="26E73A22" w14:textId="77777777" w:rsidR="00784721" w:rsidRDefault="00784721" w:rsidP="00784721">
      <w:pPr>
        <w:rPr>
          <w:rFonts w:asciiTheme="minorHAnsi" w:hAnsiTheme="minorHAnsi" w:cstheme="minorHAnsi"/>
          <w:b/>
        </w:rPr>
      </w:pPr>
    </w:p>
    <w:p w14:paraId="0FADE6BF" w14:textId="77777777" w:rsidR="00784721" w:rsidRDefault="00784721" w:rsidP="00784721">
      <w:pPr>
        <w:pStyle w:val="NormalWeb"/>
        <w:shd w:val="clear" w:color="auto" w:fill="FFFFFF"/>
        <w:spacing w:before="0" w:beforeAutospacing="0" w:after="0" w:afterAutospacing="0" w:line="330" w:lineRule="atLeast"/>
        <w:rPr>
          <w:rFonts w:asciiTheme="minorHAnsi" w:hAnsiTheme="minorHAnsi" w:cstheme="minorHAnsi"/>
          <w:spacing w:val="8"/>
          <w:sz w:val="22"/>
          <w:szCs w:val="22"/>
        </w:rPr>
      </w:pPr>
      <w:r w:rsidRPr="004B6472">
        <w:rPr>
          <w:rFonts w:asciiTheme="minorHAnsi" w:hAnsiTheme="minorHAnsi" w:cstheme="minorHAnsi"/>
          <w:b/>
          <w:spacing w:val="8"/>
          <w:sz w:val="22"/>
          <w:szCs w:val="22"/>
        </w:rPr>
        <w:t>3.00pm</w:t>
      </w:r>
      <w:r w:rsidRPr="004B6472">
        <w:rPr>
          <w:rFonts w:asciiTheme="minorHAnsi" w:hAnsiTheme="minorHAnsi" w:cstheme="minorHAnsi"/>
          <w:spacing w:val="8"/>
          <w:sz w:val="22"/>
          <w:szCs w:val="22"/>
        </w:rPr>
        <w:t xml:space="preserve"> BREAK</w:t>
      </w:r>
      <w:r w:rsidRPr="004B6472">
        <w:rPr>
          <w:rFonts w:asciiTheme="minorHAnsi" w:hAnsiTheme="minorHAnsi" w:cstheme="minorHAnsi"/>
          <w:spacing w:val="8"/>
          <w:sz w:val="22"/>
          <w:szCs w:val="22"/>
        </w:rPr>
        <w:br/>
      </w:r>
    </w:p>
    <w:p w14:paraId="1D79F04D" w14:textId="77777777" w:rsidR="00784721" w:rsidRPr="00967496" w:rsidRDefault="00784721" w:rsidP="00784721">
      <w:pPr>
        <w:rPr>
          <w:rFonts w:asciiTheme="minorHAnsi" w:hAnsiTheme="minorHAnsi" w:cstheme="minorHAnsi"/>
          <w:b/>
        </w:rPr>
      </w:pPr>
      <w:r>
        <w:rPr>
          <w:rFonts w:asciiTheme="minorHAnsi" w:hAnsiTheme="minorHAnsi" w:cstheme="minorHAnsi"/>
          <w:b/>
        </w:rPr>
        <w:t>Practical – Group Sessions</w:t>
      </w:r>
    </w:p>
    <w:p w14:paraId="6A047550" w14:textId="77777777" w:rsidR="00784721" w:rsidRPr="004B6472" w:rsidRDefault="00784721" w:rsidP="00784721">
      <w:pPr>
        <w:rPr>
          <w:rFonts w:asciiTheme="minorHAnsi" w:hAnsiTheme="minorHAnsi" w:cstheme="minorHAnsi"/>
          <w:b/>
        </w:rPr>
      </w:pPr>
      <w:r w:rsidRPr="004B6472">
        <w:rPr>
          <w:rFonts w:asciiTheme="minorHAnsi" w:hAnsiTheme="minorHAnsi" w:cstheme="minorHAnsi"/>
          <w:b/>
        </w:rPr>
        <w:t xml:space="preserve">3.15pm    </w:t>
      </w:r>
      <w:r w:rsidRPr="004B6472">
        <w:rPr>
          <w:rFonts w:asciiTheme="minorHAnsi" w:hAnsiTheme="minorHAnsi" w:cstheme="minorHAnsi"/>
          <w:b/>
          <w:spacing w:val="8"/>
        </w:rPr>
        <w:t>Achieve Data Protection by Design</w:t>
      </w:r>
    </w:p>
    <w:p w14:paraId="481578DF" w14:textId="77777777" w:rsidR="00784721" w:rsidRPr="004B6472" w:rsidRDefault="00784721" w:rsidP="00784721">
      <w:pPr>
        <w:pStyle w:val="ListParagraph"/>
        <w:numPr>
          <w:ilvl w:val="0"/>
          <w:numId w:val="2"/>
        </w:numPr>
        <w:rPr>
          <w:rFonts w:asciiTheme="minorHAnsi" w:hAnsiTheme="minorHAnsi" w:cstheme="minorHAnsi"/>
          <w:sz w:val="22"/>
          <w:szCs w:val="22"/>
        </w:rPr>
      </w:pPr>
      <w:r w:rsidRPr="004B6472">
        <w:rPr>
          <w:rFonts w:asciiTheme="minorHAnsi" w:hAnsiTheme="minorHAnsi" w:cstheme="minorHAnsi"/>
          <w:sz w:val="22"/>
          <w:szCs w:val="22"/>
        </w:rPr>
        <w:t>Physical design</w:t>
      </w:r>
    </w:p>
    <w:p w14:paraId="7ACAD1AF" w14:textId="77777777" w:rsidR="00784721" w:rsidRDefault="00784721" w:rsidP="00784721">
      <w:pPr>
        <w:pStyle w:val="ListParagraph"/>
        <w:numPr>
          <w:ilvl w:val="0"/>
          <w:numId w:val="2"/>
        </w:numPr>
        <w:rPr>
          <w:rFonts w:asciiTheme="minorHAnsi" w:hAnsiTheme="minorHAnsi" w:cstheme="minorHAnsi"/>
          <w:sz w:val="22"/>
          <w:szCs w:val="22"/>
        </w:rPr>
      </w:pPr>
      <w:r w:rsidRPr="004B6472">
        <w:rPr>
          <w:rFonts w:asciiTheme="minorHAnsi" w:hAnsiTheme="minorHAnsi" w:cstheme="minorHAnsi"/>
          <w:sz w:val="22"/>
          <w:szCs w:val="22"/>
        </w:rPr>
        <w:t xml:space="preserve">Systems </w:t>
      </w:r>
      <w:r w:rsidRPr="00E7257F">
        <w:rPr>
          <w:rFonts w:asciiTheme="minorHAnsi" w:hAnsiTheme="minorHAnsi" w:cstheme="minorHAnsi"/>
          <w:sz w:val="22"/>
          <w:szCs w:val="22"/>
        </w:rPr>
        <w:t xml:space="preserve">design </w:t>
      </w:r>
    </w:p>
    <w:p w14:paraId="51DB1C23" w14:textId="77777777" w:rsidR="00784721" w:rsidRDefault="00784721" w:rsidP="005A6D0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An assessment of </w:t>
      </w:r>
      <w:r w:rsidRPr="00E7257F">
        <w:rPr>
          <w:rFonts w:asciiTheme="minorHAnsi" w:hAnsiTheme="minorHAnsi" w:cstheme="minorHAnsi"/>
          <w:sz w:val="22"/>
          <w:szCs w:val="22"/>
        </w:rPr>
        <w:t>policy/procedures</w:t>
      </w:r>
    </w:p>
    <w:p w14:paraId="5DD34467" w14:textId="77777777" w:rsidR="00784721" w:rsidRDefault="00784721" w:rsidP="005A6D0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Subject Access requests </w:t>
      </w:r>
      <w:r w:rsidRPr="00E7257F">
        <w:rPr>
          <w:rFonts w:asciiTheme="minorHAnsi" w:hAnsiTheme="minorHAnsi" w:cstheme="minorHAnsi"/>
          <w:sz w:val="22"/>
          <w:szCs w:val="22"/>
        </w:rPr>
        <w:t xml:space="preserve">SARs </w:t>
      </w:r>
    </w:p>
    <w:p w14:paraId="0CF40D85" w14:textId="0321247B" w:rsidR="00784721" w:rsidRDefault="00784721" w:rsidP="005A6D0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H</w:t>
      </w:r>
      <w:r w:rsidRPr="00E7257F">
        <w:rPr>
          <w:rFonts w:asciiTheme="minorHAnsi" w:hAnsiTheme="minorHAnsi" w:cstheme="minorHAnsi"/>
          <w:sz w:val="22"/>
          <w:szCs w:val="22"/>
        </w:rPr>
        <w:t>ow to include/consider DP in all procedures</w:t>
      </w:r>
    </w:p>
    <w:p w14:paraId="29813842" w14:textId="756E77E4" w:rsidR="00B57C3D" w:rsidRPr="00E7257F" w:rsidRDefault="00B57C3D" w:rsidP="005A6D0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Breaches and reporting</w:t>
      </w:r>
    </w:p>
    <w:p w14:paraId="09B76297" w14:textId="77777777" w:rsidR="00784721" w:rsidRPr="004B6472" w:rsidRDefault="00784721" w:rsidP="00784721">
      <w:pPr>
        <w:rPr>
          <w:rFonts w:asciiTheme="minorHAnsi" w:hAnsiTheme="minorHAnsi" w:cstheme="minorHAnsi"/>
        </w:rPr>
      </w:pPr>
    </w:p>
    <w:p w14:paraId="5B4DE1F7" w14:textId="77777777" w:rsidR="00784721" w:rsidRPr="004B6472" w:rsidRDefault="00784721" w:rsidP="00784721">
      <w:pPr>
        <w:rPr>
          <w:rFonts w:asciiTheme="minorHAnsi" w:hAnsiTheme="minorHAnsi" w:cstheme="minorHAnsi"/>
        </w:rPr>
      </w:pPr>
      <w:r w:rsidRPr="004B6472">
        <w:rPr>
          <w:rFonts w:asciiTheme="minorHAnsi" w:hAnsiTheme="minorHAnsi" w:cstheme="minorHAnsi"/>
          <w:b/>
        </w:rPr>
        <w:t xml:space="preserve">4.30     Summary of Key Considerations – and Q&amp;A </w:t>
      </w:r>
    </w:p>
    <w:p w14:paraId="55E2B9E3" w14:textId="77777777" w:rsidR="00784721" w:rsidRDefault="00784721" w:rsidP="00784721">
      <w:pPr>
        <w:rPr>
          <w:rFonts w:asciiTheme="minorHAnsi" w:hAnsiTheme="minorHAnsi" w:cstheme="minorHAnsi"/>
          <w:b/>
        </w:rPr>
      </w:pPr>
    </w:p>
    <w:p w14:paraId="289EA79D" w14:textId="05B4166A" w:rsidR="00784721" w:rsidRPr="00856557" w:rsidRDefault="00784721" w:rsidP="00784721">
      <w:pPr>
        <w:rPr>
          <w:rFonts w:asciiTheme="minorHAnsi" w:hAnsiTheme="minorHAnsi" w:cstheme="minorHAnsi"/>
        </w:rPr>
      </w:pPr>
      <w:r>
        <w:rPr>
          <w:rFonts w:asciiTheme="minorHAnsi" w:hAnsiTheme="minorHAnsi" w:cstheme="minorHAnsi"/>
          <w:b/>
        </w:rPr>
        <w:t>4.45</w:t>
      </w:r>
      <w:r w:rsidRPr="004B6472">
        <w:rPr>
          <w:rFonts w:asciiTheme="minorHAnsi" w:hAnsiTheme="minorHAnsi" w:cstheme="minorHAnsi"/>
          <w:b/>
        </w:rPr>
        <w:t xml:space="preserve">     Close</w:t>
      </w:r>
    </w:p>
    <w:p w14:paraId="7C3C6526" w14:textId="77777777" w:rsidR="00784721" w:rsidRDefault="00784721" w:rsidP="00784721">
      <w:pPr>
        <w:rPr>
          <w:b/>
          <w:sz w:val="24"/>
          <w:szCs w:val="24"/>
        </w:rPr>
      </w:pPr>
    </w:p>
    <w:p w14:paraId="5FE77390" w14:textId="18876307" w:rsidR="00784721" w:rsidRDefault="00784721" w:rsidP="00784721">
      <w:pPr>
        <w:rPr>
          <w:b/>
          <w:sz w:val="24"/>
          <w:szCs w:val="24"/>
        </w:rPr>
      </w:pPr>
    </w:p>
    <w:p w14:paraId="1CEEC28F" w14:textId="77777777" w:rsidR="00CA1025" w:rsidRDefault="00CA1025" w:rsidP="00784721"/>
    <w:p w14:paraId="76D9F5EC" w14:textId="77777777" w:rsidR="00CA1025" w:rsidRDefault="00CA1025" w:rsidP="00784721"/>
    <w:p w14:paraId="44EBADD9" w14:textId="22BC4B9B" w:rsidR="00784721" w:rsidRDefault="00784721"/>
    <w:p w14:paraId="2CAD504D" w14:textId="77777777" w:rsidR="00CA1025" w:rsidRDefault="00CA1025"/>
    <w:sectPr w:rsidR="00CA1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0FF4"/>
    <w:multiLevelType w:val="hybridMultilevel"/>
    <w:tmpl w:val="9228A05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F95B70"/>
    <w:multiLevelType w:val="hybridMultilevel"/>
    <w:tmpl w:val="2C4A6A26"/>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F83E9F"/>
    <w:multiLevelType w:val="hybridMultilevel"/>
    <w:tmpl w:val="1EBC69A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84290D"/>
    <w:multiLevelType w:val="hybridMultilevel"/>
    <w:tmpl w:val="2B5A8C26"/>
    <w:lvl w:ilvl="0" w:tplc="0809000B">
      <w:start w:val="1"/>
      <w:numFmt w:val="bullet"/>
      <w:lvlText w:val=""/>
      <w:lvlJc w:val="left"/>
      <w:pPr>
        <w:ind w:left="720" w:hanging="360"/>
      </w:pPr>
      <w:rPr>
        <w:rFonts w:ascii="Wingdings" w:hAnsi="Wingdings" w:hint="default"/>
      </w:rPr>
    </w:lvl>
    <w:lvl w:ilvl="1" w:tplc="6CE4E602">
      <w:numFmt w:val="bullet"/>
      <w:lvlText w:val=""/>
      <w:lvlJc w:val="left"/>
      <w:pPr>
        <w:ind w:left="1800" w:hanging="720"/>
      </w:pPr>
      <w:rPr>
        <w:rFonts w:ascii="Symbol" w:eastAsiaTheme="minorHAnsi"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C3480"/>
    <w:multiLevelType w:val="hybridMultilevel"/>
    <w:tmpl w:val="A8D81710"/>
    <w:lvl w:ilvl="0" w:tplc="08090009">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21"/>
    <w:rsid w:val="0030398A"/>
    <w:rsid w:val="003D1EB2"/>
    <w:rsid w:val="005A6D09"/>
    <w:rsid w:val="00784721"/>
    <w:rsid w:val="007950A6"/>
    <w:rsid w:val="008179E3"/>
    <w:rsid w:val="00856557"/>
    <w:rsid w:val="00B4125D"/>
    <w:rsid w:val="00B57C3D"/>
    <w:rsid w:val="00CA1025"/>
    <w:rsid w:val="00EB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871E"/>
  <w15:chartTrackingRefBased/>
  <w15:docId w15:val="{7FAE084E-7B39-41A7-9101-0AB85F2D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2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721"/>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rsid w:val="00784721"/>
    <w:pPr>
      <w:keepNext/>
      <w:keepLines/>
      <w:widowControl w:val="0"/>
    </w:pPr>
    <w:rPr>
      <w:rFonts w:eastAsia="Calibri"/>
      <w:color w:val="000000"/>
      <w:sz w:val="56"/>
      <w:szCs w:val="56"/>
    </w:rPr>
  </w:style>
  <w:style w:type="character" w:customStyle="1" w:styleId="TitleChar">
    <w:name w:val="Title Char"/>
    <w:basedOn w:val="DefaultParagraphFont"/>
    <w:link w:val="Title"/>
    <w:rsid w:val="00784721"/>
    <w:rPr>
      <w:rFonts w:ascii="Calibri" w:eastAsia="Calibri" w:hAnsi="Calibri" w:cs="Calibri"/>
      <w:color w:val="000000"/>
      <w:sz w:val="56"/>
      <w:szCs w:val="56"/>
      <w:lang w:eastAsia="en-GB"/>
    </w:rPr>
  </w:style>
  <w:style w:type="paragraph" w:styleId="ListParagraph">
    <w:name w:val="List Paragraph"/>
    <w:basedOn w:val="Normal"/>
    <w:uiPriority w:val="34"/>
    <w:qFormat/>
    <w:rsid w:val="00784721"/>
    <w:pPr>
      <w:ind w:left="720"/>
      <w:contextualSpacing/>
    </w:pPr>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Clifford-roper, Madeleine</cp:lastModifiedBy>
  <cp:revision>2</cp:revision>
  <dcterms:created xsi:type="dcterms:W3CDTF">2019-03-14T10:17:00Z</dcterms:created>
  <dcterms:modified xsi:type="dcterms:W3CDTF">2019-03-14T10:17:00Z</dcterms:modified>
</cp:coreProperties>
</file>